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25" w:rsidRPr="00673C3A" w:rsidRDefault="00CB7825" w:rsidP="00CB782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73C3A">
        <w:rPr>
          <w:rFonts w:ascii="Arial" w:hAnsi="Arial" w:cs="Arial"/>
          <w:b/>
          <w:bCs/>
          <w:i/>
          <w:iCs/>
          <w:sz w:val="20"/>
          <w:szCs w:val="20"/>
        </w:rPr>
        <w:t xml:space="preserve"> МОДЕЛ УГОВОРА</w:t>
      </w:r>
    </w:p>
    <w:p w:rsidR="00585768" w:rsidRPr="00673C3A" w:rsidRDefault="00585768" w:rsidP="00585768">
      <w:pPr>
        <w:pStyle w:val="ListParagraph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673C3A">
        <w:rPr>
          <w:rFonts w:ascii="Arial" w:hAnsi="Arial" w:cs="Arial"/>
          <w:b/>
          <w:bCs/>
          <w:iCs/>
          <w:color w:val="auto"/>
          <w:sz w:val="20"/>
          <w:szCs w:val="20"/>
        </w:rPr>
        <w:t>НАПОМЕНА:</w:t>
      </w:r>
      <w:r w:rsidRPr="00673C3A">
        <w:rPr>
          <w:rFonts w:ascii="Arial" w:hAnsi="Arial" w:cs="Arial"/>
          <w:bCs/>
          <w:iCs/>
          <w:color w:val="auto"/>
          <w:sz w:val="20"/>
          <w:szCs w:val="20"/>
        </w:rPr>
        <w:t xml:space="preserve"> Модел уговора представља садржину уговора који ће бити закључен са изабраним привредним субјектом и исти се не потписује.</w:t>
      </w:r>
    </w:p>
    <w:p w:rsidR="00CB7825" w:rsidRPr="00673C3A" w:rsidRDefault="00CB7825" w:rsidP="00CB7825">
      <w:pPr>
        <w:tabs>
          <w:tab w:val="left" w:pos="1080"/>
          <w:tab w:val="center" w:pos="4336"/>
        </w:tabs>
        <w:ind w:left="360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5914E8" w:rsidRPr="00673C3A" w:rsidRDefault="00CB7825" w:rsidP="00673C3A">
      <w:pPr>
        <w:ind w:firstLine="627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b/>
          <w:noProof/>
          <w:sz w:val="20"/>
          <w:szCs w:val="20"/>
          <w:lang w:val="sr-Cyrl-CS"/>
        </w:rPr>
        <w:t xml:space="preserve">МОДЕЛ УГОВОРА О ЈАВНОЈ НАБАВЦИ </w:t>
      </w:r>
      <w:r w:rsidR="005914E8" w:rsidRPr="00673C3A">
        <w:rPr>
          <w:rFonts w:ascii="Arial" w:hAnsi="Arial" w:cs="Arial"/>
          <w:b/>
          <w:noProof/>
          <w:sz w:val="20"/>
          <w:szCs w:val="20"/>
          <w:lang w:val="sr-Cyrl-CS"/>
        </w:rPr>
        <w:t>МЕДИЦИНСКОГ КИСЕОНИКА</w:t>
      </w:r>
    </w:p>
    <w:p w:rsidR="00CB7825" w:rsidRPr="00673C3A" w:rsidRDefault="00CB7825" w:rsidP="00CB7825">
      <w:pPr>
        <w:ind w:left="360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CB7825" w:rsidRPr="00673C3A" w:rsidRDefault="00CB7825" w:rsidP="00CB7825">
      <w:pPr>
        <w:ind w:left="36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Закључен између:</w:t>
      </w:r>
    </w:p>
    <w:p w:rsidR="00CB7825" w:rsidRPr="00673C3A" w:rsidRDefault="00CB7825" w:rsidP="00CB7825">
      <w:pPr>
        <w:ind w:left="36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Наручиоца Специјалне болнице за неспецифичне плућне болести «Сокобања», са седиштем у Сокобањи, улица Војводе Мишића бр. 48, кога заступа в.д.директора др Весна Милановић (у даљем тексту: </w:t>
      </w:r>
      <w:r w:rsidR="00BD0FE0" w:rsidRPr="00673C3A">
        <w:rPr>
          <w:rFonts w:ascii="Arial" w:hAnsi="Arial" w:cs="Arial"/>
          <w:b/>
          <w:noProof/>
          <w:sz w:val="20"/>
          <w:szCs w:val="20"/>
          <w:lang w:val="sr-Cyrl-CS"/>
        </w:rPr>
        <w:t>купац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CB7825" w:rsidRPr="00673C3A" w:rsidRDefault="00CB7825" w:rsidP="00CB7825">
      <w:pPr>
        <w:tabs>
          <w:tab w:val="left" w:pos="2370"/>
        </w:tabs>
        <w:ind w:left="36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и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ab/>
      </w:r>
    </w:p>
    <w:p w:rsidR="00CB7825" w:rsidRPr="00673C3A" w:rsidRDefault="00CB7825" w:rsidP="00CB7825">
      <w:pPr>
        <w:ind w:left="36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____________________, са седиштем у ___________, улица _________ бр. ___, кога заступа директор ___________ (у даљем тексту:</w:t>
      </w:r>
      <w:r w:rsidR="00BD0FE0" w:rsidRPr="00673C3A">
        <w:rPr>
          <w:rFonts w:ascii="Arial" w:hAnsi="Arial" w:cs="Arial"/>
          <w:b/>
          <w:noProof/>
          <w:sz w:val="20"/>
          <w:szCs w:val="20"/>
          <w:lang w:val="sr-Cyrl-CS"/>
        </w:rPr>
        <w:t>продавац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CB7825" w:rsidRPr="00673C3A" w:rsidRDefault="00CB7825" w:rsidP="00CB7825">
      <w:pPr>
        <w:ind w:left="36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CB7825" w:rsidRPr="00673C3A" w:rsidRDefault="00CB7825" w:rsidP="00CB7825">
      <w:pPr>
        <w:tabs>
          <w:tab w:val="left" w:pos="1080"/>
          <w:tab w:val="center" w:pos="433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673C3A">
        <w:rPr>
          <w:rFonts w:ascii="Arial" w:hAnsi="Arial" w:cs="Arial"/>
          <w:sz w:val="20"/>
          <w:szCs w:val="20"/>
          <w:lang w:val="sr-Cyrl-CS"/>
        </w:rPr>
        <w:t xml:space="preserve">        (остали понуђачи из групе понуђача)</w:t>
      </w:r>
    </w:p>
    <w:p w:rsidR="00CB7825" w:rsidRPr="00673C3A" w:rsidRDefault="00CB7825" w:rsidP="00CB7825">
      <w:pPr>
        <w:tabs>
          <w:tab w:val="left" w:pos="1080"/>
          <w:tab w:val="center" w:pos="433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673C3A">
        <w:rPr>
          <w:rFonts w:ascii="Arial" w:hAnsi="Arial" w:cs="Arial"/>
          <w:sz w:val="20"/>
          <w:szCs w:val="20"/>
          <w:lang w:val="sr-Cyrl-CS"/>
        </w:rPr>
        <w:t xml:space="preserve">        _____________________________________________________________________</w:t>
      </w:r>
    </w:p>
    <w:p w:rsidR="00CB7825" w:rsidRPr="00673C3A" w:rsidRDefault="00CB7825" w:rsidP="00673C3A">
      <w:pPr>
        <w:tabs>
          <w:tab w:val="left" w:pos="1080"/>
          <w:tab w:val="center" w:pos="4336"/>
        </w:tabs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sz w:val="20"/>
          <w:szCs w:val="20"/>
          <w:lang w:val="sr-Cyrl-CS"/>
        </w:rPr>
        <w:t xml:space="preserve">        </w:t>
      </w:r>
    </w:p>
    <w:p w:rsidR="00CB7825" w:rsidRPr="00673C3A" w:rsidRDefault="00CB7825" w:rsidP="00CB7825">
      <w:pPr>
        <w:ind w:left="36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Подаци о </w:t>
      </w:r>
      <w:r w:rsidR="00BD0FE0" w:rsidRPr="00673C3A">
        <w:rPr>
          <w:rFonts w:ascii="Arial" w:hAnsi="Arial" w:cs="Arial"/>
          <w:noProof/>
          <w:sz w:val="20"/>
          <w:szCs w:val="20"/>
          <w:lang w:val="sr-Cyrl-CS"/>
        </w:rPr>
        <w:t>купцу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:                                                   Подаци </w:t>
      </w:r>
      <w:r w:rsidR="00BD0FE0" w:rsidRPr="00673C3A">
        <w:rPr>
          <w:rFonts w:ascii="Arial" w:hAnsi="Arial" w:cs="Arial"/>
          <w:noProof/>
          <w:sz w:val="20"/>
          <w:szCs w:val="20"/>
          <w:lang w:val="sr-Cyrl-CS"/>
        </w:rPr>
        <w:t>о продавцу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2"/>
      </w:tblGrid>
      <w:tr w:rsidR="00CB7825" w:rsidRPr="00673C3A" w:rsidTr="00BE4128">
        <w:trPr>
          <w:trHeight w:val="278"/>
        </w:trPr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ПИБ:                     </w:t>
            </w:r>
            <w:r w:rsidRPr="00673C3A">
              <w:rPr>
                <w:rFonts w:ascii="Arial" w:hAnsi="Arial" w:cs="Arial"/>
                <w:sz w:val="20"/>
                <w:szCs w:val="20"/>
              </w:rPr>
              <w:t>100693517</w:t>
            </w:r>
          </w:p>
        </w:tc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ПИБ:                          </w:t>
            </w:r>
          </w:p>
        </w:tc>
      </w:tr>
      <w:tr w:rsidR="00CB7825" w:rsidRPr="00673C3A" w:rsidTr="00BE4128">
        <w:trPr>
          <w:trHeight w:val="269"/>
        </w:trPr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Матични бр.:        07248261</w:t>
            </w:r>
          </w:p>
        </w:tc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Матични бр.:             </w:t>
            </w:r>
          </w:p>
        </w:tc>
      </w:tr>
      <w:tr w:rsidR="00CB7825" w:rsidRPr="00673C3A" w:rsidTr="00BE4128">
        <w:trPr>
          <w:trHeight w:val="269"/>
        </w:trPr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Број рачуна:         840-537667-43</w:t>
            </w:r>
          </w:p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                            840-537661-61</w:t>
            </w:r>
          </w:p>
        </w:tc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Број рачуна:               </w:t>
            </w:r>
          </w:p>
        </w:tc>
      </w:tr>
      <w:tr w:rsidR="00CB7825" w:rsidRPr="00673C3A" w:rsidTr="00BE4128">
        <w:trPr>
          <w:trHeight w:val="269"/>
        </w:trPr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Телефон:               018/830-148</w:t>
            </w:r>
          </w:p>
        </w:tc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Телефон:                    </w:t>
            </w:r>
          </w:p>
        </w:tc>
      </w:tr>
      <w:tr w:rsidR="00CB7825" w:rsidRPr="00673C3A" w:rsidTr="00BE4128">
        <w:trPr>
          <w:trHeight w:val="269"/>
        </w:trPr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Телефакс:              018/830-072</w:t>
            </w:r>
          </w:p>
        </w:tc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Телефакс:                   </w:t>
            </w:r>
          </w:p>
        </w:tc>
      </w:tr>
      <w:tr w:rsidR="00CB7825" w:rsidRPr="00673C3A" w:rsidTr="00BE4128">
        <w:trPr>
          <w:trHeight w:val="269"/>
        </w:trPr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Е-</w:t>
            </w:r>
            <w:r w:rsidRPr="00673C3A">
              <w:rPr>
                <w:rFonts w:ascii="Arial" w:hAnsi="Arial" w:cs="Arial"/>
                <w:noProof/>
                <w:sz w:val="20"/>
                <w:szCs w:val="20"/>
              </w:rPr>
              <w:t>mail</w:t>
            </w: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:     </w:t>
            </w:r>
            <w:r w:rsidRPr="00673C3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sokobolnica@mts.rs</w:t>
            </w:r>
          </w:p>
        </w:tc>
        <w:tc>
          <w:tcPr>
            <w:tcW w:w="4782" w:type="dxa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Е-</w:t>
            </w:r>
            <w:r w:rsidRPr="00673C3A">
              <w:rPr>
                <w:rFonts w:ascii="Arial" w:hAnsi="Arial" w:cs="Arial"/>
                <w:noProof/>
                <w:sz w:val="20"/>
                <w:szCs w:val="20"/>
              </w:rPr>
              <w:t>mail</w:t>
            </w: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:</w:t>
            </w:r>
            <w:r w:rsidRPr="00673C3A">
              <w:rPr>
                <w:rFonts w:ascii="Arial" w:hAnsi="Arial" w:cs="Arial"/>
                <w:noProof/>
                <w:sz w:val="20"/>
                <w:szCs w:val="20"/>
              </w:rPr>
              <w:t xml:space="preserve">             </w:t>
            </w: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     </w:t>
            </w:r>
          </w:p>
        </w:tc>
      </w:tr>
    </w:tbl>
    <w:p w:rsidR="00CB7825" w:rsidRPr="00673C3A" w:rsidRDefault="00CB7825" w:rsidP="00CB7825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CB7825" w:rsidRPr="00673C3A" w:rsidRDefault="00CB7825" w:rsidP="00CB7825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Основ уговора: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81"/>
      </w:tblGrid>
      <w:tr w:rsidR="00CB7825" w:rsidRPr="00673C3A" w:rsidTr="00CB7825">
        <w:trPr>
          <w:trHeight w:val="247"/>
        </w:trPr>
        <w:tc>
          <w:tcPr>
            <w:tcW w:w="4795" w:type="dxa"/>
            <w:shd w:val="clear" w:color="auto" w:fill="auto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Број и датум одлуке о додели уговора:</w:t>
            </w:r>
          </w:p>
        </w:tc>
        <w:tc>
          <w:tcPr>
            <w:tcW w:w="4781" w:type="dxa"/>
            <w:shd w:val="clear" w:color="auto" w:fill="auto"/>
          </w:tcPr>
          <w:p w:rsidR="00CB7825" w:rsidRPr="00673C3A" w:rsidRDefault="00CB7825" w:rsidP="00B60EB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</w:p>
        </w:tc>
      </w:tr>
    </w:tbl>
    <w:p w:rsidR="00CB7825" w:rsidRPr="00673C3A" w:rsidRDefault="00CB7825" w:rsidP="00CB7825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B7825" w:rsidRPr="00673C3A" w:rsidTr="00B60EB0">
        <w:trPr>
          <w:trHeight w:val="269"/>
        </w:trPr>
        <w:tc>
          <w:tcPr>
            <w:tcW w:w="9966" w:type="dxa"/>
            <w:shd w:val="clear" w:color="auto" w:fill="auto"/>
          </w:tcPr>
          <w:p w:rsidR="00CB7825" w:rsidRPr="00673C3A" w:rsidRDefault="00CB7825" w:rsidP="00BD0FE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Понуда изабраног </w:t>
            </w:r>
            <w:r w:rsidR="00BD0FE0"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привредног субјекта</w:t>
            </w:r>
            <w:r w:rsidRPr="00673C3A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бр. _________ од ______________</w:t>
            </w:r>
          </w:p>
        </w:tc>
      </w:tr>
    </w:tbl>
    <w:p w:rsidR="00CB7825" w:rsidRPr="00673C3A" w:rsidRDefault="00CB7825" w:rsidP="00CB7825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CB7825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Члан 1.</w:t>
      </w:r>
    </w:p>
    <w:p w:rsidR="007719BA" w:rsidRPr="00673C3A" w:rsidRDefault="007719B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1.1. Уговорне стране констатују:    </w:t>
      </w:r>
    </w:p>
    <w:p w:rsidR="007719BA" w:rsidRPr="00673C3A" w:rsidRDefault="007719B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    - да понуда продавца у потпуности одговара техничким спецификацијама из конкурсне документације, које се налазе у прилогу уговора и саставни су део овог уговора.</w:t>
      </w:r>
    </w:p>
    <w:p w:rsidR="007719BA" w:rsidRPr="00673C3A" w:rsidRDefault="007719B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    - да је наручилац у складу са чл. 146. Закона, на основу понуде продавца и одлуке о додели уговора бр. ________ од _________ год., изабрао продавца за испоруку добара - </w:t>
      </w:r>
      <w:r w:rsidR="005914E8" w:rsidRPr="00673C3A">
        <w:rPr>
          <w:rFonts w:ascii="Arial" w:hAnsi="Arial" w:cs="Arial"/>
          <w:noProof/>
          <w:sz w:val="20"/>
          <w:szCs w:val="20"/>
        </w:rPr>
        <w:t>медицинск</w:t>
      </w:r>
      <w:r w:rsidR="00673C3A" w:rsidRPr="00673C3A">
        <w:rPr>
          <w:rFonts w:ascii="Arial" w:hAnsi="Arial" w:cs="Arial"/>
          <w:noProof/>
          <w:sz w:val="20"/>
          <w:szCs w:val="20"/>
          <w:lang/>
        </w:rPr>
        <w:t>ог</w:t>
      </w:r>
      <w:r w:rsidR="005914E8" w:rsidRPr="00673C3A">
        <w:rPr>
          <w:rFonts w:ascii="Arial" w:hAnsi="Arial" w:cs="Arial"/>
          <w:noProof/>
          <w:sz w:val="20"/>
          <w:szCs w:val="20"/>
        </w:rPr>
        <w:t xml:space="preserve"> кисеоник</w:t>
      </w:r>
      <w:r w:rsidR="00673C3A" w:rsidRPr="00673C3A">
        <w:rPr>
          <w:rFonts w:ascii="Arial" w:hAnsi="Arial" w:cs="Arial"/>
          <w:noProof/>
          <w:sz w:val="20"/>
          <w:szCs w:val="20"/>
          <w:lang/>
        </w:rPr>
        <w:t>а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7719BA" w:rsidRPr="00673C3A" w:rsidRDefault="007719B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5914E8" w:rsidRPr="00673C3A" w:rsidRDefault="005914E8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Члан 2.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2.1. Предмет уговора је купопродаја медицинског кисеоника одређен</w:t>
      </w:r>
      <w:r w:rsidR="00673C3A" w:rsidRPr="00673C3A">
        <w:rPr>
          <w:rFonts w:ascii="Arial" w:hAnsi="Arial" w:cs="Arial"/>
          <w:noProof/>
          <w:sz w:val="20"/>
          <w:szCs w:val="20"/>
          <w:lang w:val="sr-Cyrl-CS"/>
        </w:rPr>
        <w:t>ог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 у спецификацији понуде продавца са ценом која је саставни део његове понуде.</w:t>
      </w:r>
    </w:p>
    <w:p w:rsidR="005914E8" w:rsidRPr="00673C3A" w:rsidRDefault="005914E8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5914E8" w:rsidRPr="00673C3A" w:rsidRDefault="005914E8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Члан 3.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3.1. Уговорну цену чине: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- цена добара из члана 2.1. овог уговора без ПДВ-а из прихваћене понуде продавца у износу од __________ динара (словима:________________________), односно са ПДВ-ом у износу од _____________динара (словима:______________).</w:t>
      </w:r>
    </w:p>
    <w:p w:rsidR="005914E8" w:rsidRPr="00673C3A" w:rsidRDefault="005914E8" w:rsidP="005914E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3.2. Цену медицинског кисеоника је могуће променити након закључења уговора,</w:t>
      </w:r>
      <w:r w:rsidRPr="00673C3A">
        <w:rPr>
          <w:rFonts w:ascii="Arial" w:hAnsi="Arial" w:cs="Arial"/>
          <w:sz w:val="20"/>
          <w:szCs w:val="20"/>
          <w:lang w:val="sr-Cyrl-CS"/>
        </w:rPr>
        <w:t xml:space="preserve"> у случају промене цене медицинског кисеоника Одлуком о ценама лекова за хуману употребу, а 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на основу захтева продавца и писмене сагласности купца.</w:t>
      </w:r>
    </w:p>
    <w:p w:rsidR="00673C3A" w:rsidRDefault="00673C3A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673C3A" w:rsidRDefault="00673C3A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673C3A" w:rsidRPr="00673C3A" w:rsidRDefault="00673C3A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5914E8" w:rsidRPr="00673C3A" w:rsidRDefault="005914E8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lastRenderedPageBreak/>
        <w:t>Члан 4.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4.1. Продавац се обавезује да испоручи добра из клаузуле 2.1. овог уговора у свему под условима из конкурсне документације и прихваћене понуде.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4.2. Ако се записнички утврди да добра која је продавац испоручио купцу имају недостатке у квалитету, продавац мора испоручити добра без недостатака у року од 3 дана од сачињавања записника о рекламацији.</w:t>
      </w:r>
    </w:p>
    <w:p w:rsidR="005914E8" w:rsidRPr="00673C3A" w:rsidRDefault="005914E8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5914E8" w:rsidRPr="00673C3A" w:rsidRDefault="005914E8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Члан 5.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5.1. Продавац је дужан да купцу сукцесивно испоручује робу према потребама купца, најкасније у року од ____ дана од пријема налога купца.</w:t>
      </w:r>
    </w:p>
    <w:p w:rsidR="003F33CF" w:rsidRPr="00673C3A" w:rsidRDefault="003F33CF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5.2. Купац није у обавези да откупи целокупну уговорену количину добара.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5.</w:t>
      </w:r>
      <w:r w:rsidR="003F33CF" w:rsidRPr="00673C3A">
        <w:rPr>
          <w:rFonts w:ascii="Arial" w:hAnsi="Arial" w:cs="Arial"/>
          <w:noProof/>
          <w:sz w:val="20"/>
          <w:szCs w:val="20"/>
          <w:lang w:val="sr-Cyrl-CS"/>
        </w:rPr>
        <w:t>3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. Место испоруке је Ф-цо магацин купца: објекат "Нови Завод" у Сокобањи, ул. Војводе Мишића 48.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5.</w:t>
      </w:r>
      <w:r w:rsidR="003F33CF" w:rsidRPr="00673C3A">
        <w:rPr>
          <w:rFonts w:ascii="Arial" w:hAnsi="Arial" w:cs="Arial"/>
          <w:noProof/>
          <w:sz w:val="20"/>
          <w:szCs w:val="20"/>
          <w:lang w:val="sr-Cyrl-CS"/>
        </w:rPr>
        <w:t>4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. Сматра се да је извршена адекватна испорука када овлашћено лице купца на месту испоруке изврши квалитативан и количински пријем робе, што се потврђује рачуном-отпремницом који потписују овлашћена лица купца.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5.</w:t>
      </w:r>
      <w:r w:rsidR="003F33CF" w:rsidRPr="00673C3A">
        <w:rPr>
          <w:rFonts w:ascii="Arial" w:hAnsi="Arial" w:cs="Arial"/>
          <w:noProof/>
          <w:sz w:val="20"/>
          <w:szCs w:val="20"/>
          <w:lang w:val="sr-Cyrl-CS"/>
        </w:rPr>
        <w:t>5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. У случају да продавац није извршио адекватну испоруку у погледу квалитета или количине, купац  има право на рекламацију у року од три дана од дана испоруке.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5914E8" w:rsidRPr="00673C3A" w:rsidRDefault="005914E8" w:rsidP="005914E8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Члан 6.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6.1. Достављени рачун купцу, представља основ за плаћање уговорне цене.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6.2. Купац се обавезује да у року од ____ дана од пријема исправно испостављеног рачуна по преузимању добара плати цену за испоручена добра и то на рачун продавца бр. _____________________ код ________________ банке.</w:t>
      </w:r>
    </w:p>
    <w:p w:rsidR="003F33CF" w:rsidRPr="00673C3A" w:rsidRDefault="003F33CF" w:rsidP="005914E8">
      <w:pPr>
        <w:jc w:val="both"/>
        <w:rPr>
          <w:rFonts w:ascii="Arial" w:hAnsi="Arial" w:cs="Arial"/>
          <w:noProof/>
          <w:sz w:val="20"/>
          <w:szCs w:val="20"/>
        </w:rPr>
      </w:pPr>
      <w:r w:rsidRPr="00673C3A">
        <w:rPr>
          <w:rFonts w:ascii="Arial" w:hAnsi="Arial" w:cs="Arial"/>
          <w:noProof/>
          <w:sz w:val="20"/>
          <w:szCs w:val="20"/>
        </w:rPr>
        <w:t>6.3. Продавац је у обавези да на сваком рачуну који испостави, обавезно наведе број уговора о јавној набавци.</w:t>
      </w:r>
    </w:p>
    <w:p w:rsidR="005914E8" w:rsidRPr="00673C3A" w:rsidRDefault="005914E8" w:rsidP="005914E8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6.</w:t>
      </w:r>
      <w:r w:rsidR="003F33CF" w:rsidRPr="00673C3A">
        <w:rPr>
          <w:rFonts w:ascii="Arial" w:hAnsi="Arial" w:cs="Arial"/>
          <w:noProof/>
          <w:sz w:val="20"/>
          <w:szCs w:val="20"/>
          <w:lang w:val="sr-Cyrl-CS"/>
        </w:rPr>
        <w:t>4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. У случају прекорачења рокова из клаузуле 6.2. овог уговора, купац дугује продавцу и износ законске затезне камате.</w:t>
      </w:r>
    </w:p>
    <w:p w:rsidR="007719BA" w:rsidRPr="00673C3A" w:rsidRDefault="007719BA" w:rsidP="007719BA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7719BA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Члан </w:t>
      </w:r>
      <w:r w:rsidR="00673C3A" w:rsidRPr="00673C3A">
        <w:rPr>
          <w:rFonts w:ascii="Arial" w:hAnsi="Arial" w:cs="Arial"/>
          <w:noProof/>
          <w:sz w:val="20"/>
          <w:szCs w:val="20"/>
          <w:lang w:val="sr-Cyrl-CS"/>
        </w:rPr>
        <w:t>7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7719BA" w:rsidRPr="00673C3A" w:rsidRDefault="00673C3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7</w:t>
      </w:r>
      <w:r w:rsidR="007719BA" w:rsidRPr="00673C3A">
        <w:rPr>
          <w:rFonts w:ascii="Arial" w:hAnsi="Arial" w:cs="Arial"/>
          <w:noProof/>
          <w:sz w:val="20"/>
          <w:szCs w:val="20"/>
          <w:lang w:val="sr-Cyrl-CS"/>
        </w:rPr>
        <w:t>.1. Све евентуалне спорове који настану из, или поводом овог уговора, уговорне стране ће покушати да реше споразумно.</w:t>
      </w:r>
    </w:p>
    <w:p w:rsidR="007719BA" w:rsidRPr="00673C3A" w:rsidRDefault="00673C3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7</w:t>
      </w:r>
      <w:r w:rsidR="007719BA" w:rsidRPr="00673C3A">
        <w:rPr>
          <w:rFonts w:ascii="Arial" w:hAnsi="Arial" w:cs="Arial"/>
          <w:noProof/>
          <w:sz w:val="20"/>
          <w:szCs w:val="20"/>
          <w:lang w:val="sr-Cyrl-CS"/>
        </w:rPr>
        <w:t>.2. Уколико спорови између купца и продавца не буду решени споразумно, уговара се надлежност Привредног суда у Зајечару.</w:t>
      </w:r>
    </w:p>
    <w:p w:rsidR="007719BA" w:rsidRPr="00673C3A" w:rsidRDefault="007719BA" w:rsidP="007719BA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7719BA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Члан </w:t>
      </w:r>
      <w:r w:rsidR="00673C3A" w:rsidRPr="00673C3A">
        <w:rPr>
          <w:rFonts w:ascii="Arial" w:hAnsi="Arial" w:cs="Arial"/>
          <w:noProof/>
          <w:sz w:val="20"/>
          <w:szCs w:val="20"/>
          <w:lang w:val="sr-Cyrl-CS"/>
        </w:rPr>
        <w:t>8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7719BA" w:rsidRPr="00673C3A" w:rsidRDefault="00673C3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7719BA" w:rsidRPr="00673C3A">
        <w:rPr>
          <w:rFonts w:ascii="Arial" w:hAnsi="Arial" w:cs="Arial"/>
          <w:noProof/>
          <w:sz w:val="20"/>
          <w:szCs w:val="20"/>
          <w:lang w:val="sr-Cyrl-CS"/>
        </w:rPr>
        <w:t xml:space="preserve">.1. Овај уговор ступа на снагу даном потписивања од стране овлашћених лица уговорних страна и важиће </w:t>
      </w:r>
      <w:r w:rsidRPr="00673C3A">
        <w:rPr>
          <w:rFonts w:ascii="Arial" w:hAnsi="Arial" w:cs="Arial"/>
          <w:noProof/>
          <w:sz w:val="20"/>
          <w:szCs w:val="20"/>
          <w:lang/>
        </w:rPr>
        <w:t>до 31.12.2021.године</w:t>
      </w:r>
      <w:r w:rsidR="007719BA" w:rsidRPr="00673C3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7719BA" w:rsidRPr="00673C3A" w:rsidRDefault="00673C3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7719BA" w:rsidRPr="00673C3A">
        <w:rPr>
          <w:rFonts w:ascii="Arial" w:hAnsi="Arial" w:cs="Arial"/>
          <w:noProof/>
          <w:sz w:val="20"/>
          <w:szCs w:val="20"/>
          <w:lang w:val="sr-Cyrl-CS"/>
        </w:rPr>
        <w:t>.2. Уговор се може раскинути у случају непоштовања уговорних обавеза уз отказни рок од 15 дана.</w:t>
      </w:r>
    </w:p>
    <w:p w:rsidR="007719BA" w:rsidRPr="00673C3A" w:rsidRDefault="00673C3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7719BA" w:rsidRPr="00673C3A">
        <w:rPr>
          <w:rFonts w:ascii="Arial" w:hAnsi="Arial" w:cs="Arial"/>
          <w:noProof/>
          <w:sz w:val="20"/>
          <w:szCs w:val="20"/>
          <w:lang w:val="sr-Cyrl-CS"/>
        </w:rPr>
        <w:t>.3. На све што није регулисано овим уговором, примениће се одредбе Закона о облигационим односима.</w:t>
      </w:r>
    </w:p>
    <w:p w:rsidR="007719BA" w:rsidRPr="00673C3A" w:rsidRDefault="00673C3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8</w:t>
      </w:r>
      <w:r w:rsidR="007719BA" w:rsidRPr="00673C3A">
        <w:rPr>
          <w:rFonts w:ascii="Arial" w:hAnsi="Arial" w:cs="Arial"/>
          <w:noProof/>
          <w:sz w:val="20"/>
          <w:szCs w:val="20"/>
          <w:lang w:val="sr-Cyrl-CS"/>
        </w:rPr>
        <w:t>.4. Овај уговор је сачињен у 4 истоветних примерака, од којих по 2 задржава свака уговорна страна.</w:t>
      </w:r>
    </w:p>
    <w:p w:rsidR="007719BA" w:rsidRPr="00673C3A" w:rsidRDefault="00307833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>9</w:t>
      </w:r>
      <w:r w:rsidR="007719BA" w:rsidRPr="00673C3A">
        <w:rPr>
          <w:rFonts w:ascii="Arial" w:hAnsi="Arial" w:cs="Arial"/>
          <w:noProof/>
          <w:sz w:val="20"/>
          <w:szCs w:val="20"/>
          <w:lang w:val="sr-Cyrl-CS"/>
        </w:rPr>
        <w:t>.5. 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7719BA" w:rsidRPr="00673C3A" w:rsidRDefault="007719B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              ЗА КУПЦА,        </w:t>
      </w:r>
      <w:r w:rsidRPr="00673C3A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</w:t>
      </w:r>
      <w:r w:rsidRPr="00673C3A">
        <w:rPr>
          <w:rFonts w:ascii="Arial" w:hAnsi="Arial" w:cs="Arial"/>
          <w:noProof/>
          <w:sz w:val="20"/>
          <w:szCs w:val="20"/>
          <w:lang w:val="sr-Cyrl-CS"/>
        </w:rPr>
        <w:t>ЗА ПРОДАВЦА,</w:t>
      </w:r>
    </w:p>
    <w:p w:rsidR="007719BA" w:rsidRPr="00673C3A" w:rsidRDefault="007719BA" w:rsidP="007719BA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673C3A">
        <w:rPr>
          <w:rFonts w:ascii="Arial" w:hAnsi="Arial" w:cs="Arial"/>
          <w:noProof/>
          <w:sz w:val="20"/>
          <w:szCs w:val="20"/>
          <w:lang w:val="sr-Cyrl-CS"/>
        </w:rPr>
        <w:t xml:space="preserve">        В.Д. ДИРЕКТОРА</w:t>
      </w:r>
    </w:p>
    <w:p w:rsidR="007719BA" w:rsidRPr="00673C3A" w:rsidRDefault="007719BA" w:rsidP="00CB7825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CB7825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CB7825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CB7825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CB7825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Pr="00673C3A" w:rsidRDefault="007719BA" w:rsidP="00CB7825">
      <w:pPr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7719BA" w:rsidRDefault="007719BA" w:rsidP="00CB7825">
      <w:pPr>
        <w:jc w:val="center"/>
        <w:rPr>
          <w:rFonts w:ascii="Arial" w:hAnsi="Arial" w:cs="Arial"/>
          <w:noProof/>
          <w:sz w:val="22"/>
          <w:szCs w:val="22"/>
          <w:lang w:val="sr-Cyrl-CS"/>
        </w:rPr>
      </w:pPr>
    </w:p>
    <w:sectPr w:rsidR="007719BA" w:rsidSect="00E4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0139B"/>
    <w:multiLevelType w:val="hybridMultilevel"/>
    <w:tmpl w:val="3FB0C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660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B7825"/>
    <w:rsid w:val="00176504"/>
    <w:rsid w:val="00307833"/>
    <w:rsid w:val="003B5CD0"/>
    <w:rsid w:val="003E7EBC"/>
    <w:rsid w:val="003F33CF"/>
    <w:rsid w:val="00436B05"/>
    <w:rsid w:val="004503BA"/>
    <w:rsid w:val="00585768"/>
    <w:rsid w:val="005914E8"/>
    <w:rsid w:val="00635147"/>
    <w:rsid w:val="00673C3A"/>
    <w:rsid w:val="00714C85"/>
    <w:rsid w:val="007719BA"/>
    <w:rsid w:val="00BB1C6E"/>
    <w:rsid w:val="00BD05F8"/>
    <w:rsid w:val="00BD0FE0"/>
    <w:rsid w:val="00BE4128"/>
    <w:rsid w:val="00CB7825"/>
    <w:rsid w:val="00CD6366"/>
    <w:rsid w:val="00D83F6D"/>
    <w:rsid w:val="00E44B87"/>
    <w:rsid w:val="00EA4AAC"/>
    <w:rsid w:val="00EC048E"/>
    <w:rsid w:val="00EE4D26"/>
    <w:rsid w:val="00F12D2B"/>
    <w:rsid w:val="00F32A47"/>
    <w:rsid w:val="00FA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7825"/>
    <w:pPr>
      <w:ind w:left="720"/>
    </w:pPr>
  </w:style>
  <w:style w:type="paragraph" w:customStyle="1" w:styleId="Default">
    <w:name w:val="Default"/>
    <w:rsid w:val="00CB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2021-04-28T11:32:00Z</dcterms:created>
  <dcterms:modified xsi:type="dcterms:W3CDTF">2021-04-28T11:32:00Z</dcterms:modified>
</cp:coreProperties>
</file>