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BD" w:rsidRDefault="000E1971" w:rsidP="001F55F6">
      <w:pPr>
        <w:spacing w:before="120" w:after="120"/>
        <w:rPr>
          <w:rFonts w:ascii="Calibri" w:eastAsia="Calibri" w:hAnsi="Calibri" w:cs="Calibri"/>
          <w:b/>
          <w:sz w:val="20"/>
          <w:szCs w:val="20"/>
        </w:rPr>
      </w:pPr>
      <w:bookmarkStart w:id="0" w:name="21"/>
      <w:bookmarkStart w:id="1" w:name="_Hlk32839505"/>
      <w:bookmarkEnd w:id="0"/>
      <w:r>
        <w:rPr>
          <w:rFonts w:ascii="Calibri" w:eastAsia="Calibri" w:hAnsi="Calibri" w:cs="Calibri"/>
          <w:b/>
          <w:sz w:val="20"/>
          <w:szCs w:val="20"/>
        </w:rPr>
        <w:t>SPECIJALNA BOLNICA ZA NESPECIFIČNE PLUĆNE BOLESTI "SOKOBANJA"</w:t>
      </w:r>
    </w:p>
    <w:p w:rsidR="001F55F6" w:rsidRPr="001F55F6" w:rsidRDefault="000E1971" w:rsidP="001F55F6">
      <w:pPr>
        <w:spacing w:before="120" w:after="120"/>
        <w:rPr>
          <w:rFonts w:ascii="Calibri" w:eastAsia="Calibri" w:hAnsi="Calibri" w:cs="Calibri"/>
          <w:b/>
          <w:sz w:val="20"/>
          <w:szCs w:val="20"/>
        </w:rPr>
      </w:pPr>
      <w:r>
        <w:rPr>
          <w:rFonts w:cstheme="minorHAnsi"/>
          <w:b/>
          <w:sz w:val="20"/>
          <w:szCs w:val="20"/>
        </w:rPr>
        <w:t>PIB:</w:t>
      </w:r>
      <w:r w:rsidR="002A1737" w:rsidRPr="00191039">
        <w:rPr>
          <w:rFonts w:cstheme="minorHAnsi"/>
          <w:sz w:val="20"/>
          <w:szCs w:val="20"/>
        </w:rPr>
        <w:t> </w:t>
      </w:r>
      <w:bookmarkStart w:id="2" w:name="23"/>
      <w:bookmarkEnd w:id="2"/>
      <w:r w:rsidRPr="001F55F6">
        <w:rPr>
          <w:rFonts w:ascii="Calibri" w:eastAsia="Calibri" w:hAnsi="Calibri" w:cs="Calibri"/>
          <w:b/>
          <w:sz w:val="20"/>
          <w:szCs w:val="20"/>
        </w:rPr>
        <w:t>100693517</w:t>
      </w:r>
    </w:p>
    <w:p w:rsidR="001F55F6" w:rsidRPr="001F55F6" w:rsidRDefault="000E1971" w:rsidP="001F55F6">
      <w:pPr>
        <w:spacing w:before="120" w:after="120"/>
        <w:rPr>
          <w:rFonts w:ascii="Calibri" w:eastAsia="Calibri" w:hAnsi="Calibri" w:cs="Calibri"/>
          <w:b/>
          <w:sz w:val="20"/>
          <w:szCs w:val="20"/>
        </w:rPr>
      </w:pPr>
      <w:bookmarkStart w:id="3" w:name="24"/>
      <w:bookmarkEnd w:id="3"/>
      <w:r w:rsidRPr="001F55F6">
        <w:rPr>
          <w:rFonts w:ascii="Calibri" w:eastAsia="Calibri" w:hAnsi="Calibri" w:cs="Calibri"/>
          <w:b/>
          <w:sz w:val="20"/>
          <w:szCs w:val="20"/>
        </w:rPr>
        <w:t>VOJVODE MIŠIĆA BR.48</w:t>
      </w:r>
    </w:p>
    <w:p w:rsidR="001F55F6" w:rsidRPr="001F55F6" w:rsidRDefault="000E1971" w:rsidP="001F55F6">
      <w:pPr>
        <w:spacing w:before="120" w:after="120"/>
        <w:rPr>
          <w:rFonts w:ascii="Calibri" w:eastAsia="Calibri" w:hAnsi="Calibri" w:cs="Calibri"/>
          <w:b/>
          <w:sz w:val="20"/>
          <w:szCs w:val="20"/>
        </w:rPr>
      </w:pPr>
      <w:bookmarkStart w:id="4" w:name="26"/>
      <w:bookmarkEnd w:id="4"/>
      <w:r w:rsidRPr="001F55F6">
        <w:rPr>
          <w:rFonts w:ascii="Calibri" w:eastAsia="Calibri" w:hAnsi="Calibri" w:cs="Calibri"/>
          <w:b/>
          <w:sz w:val="20"/>
          <w:szCs w:val="20"/>
        </w:rPr>
        <w:t>18230</w:t>
      </w:r>
      <w:r w:rsidRPr="001F55F6">
        <w:rPr>
          <w:rFonts w:cstheme="minorHAnsi"/>
          <w:b/>
          <w:sz w:val="20"/>
          <w:szCs w:val="20"/>
        </w:rPr>
        <w:t> </w:t>
      </w:r>
      <w:bookmarkStart w:id="5" w:name="25"/>
      <w:bookmarkEnd w:id="5"/>
      <w:r w:rsidRPr="001F55F6">
        <w:rPr>
          <w:rFonts w:ascii="Calibri" w:eastAsia="Calibri" w:hAnsi="Calibri" w:cs="Calibri"/>
          <w:b/>
          <w:sz w:val="20"/>
          <w:szCs w:val="20"/>
        </w:rPr>
        <w:t>SOKOBANJA</w:t>
      </w:r>
    </w:p>
    <w:p w:rsidR="001F55F6" w:rsidRPr="001F55F6" w:rsidRDefault="000E1971" w:rsidP="00A9707B">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RDefault="000E1971"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Fonts w:ascii="Calibri" w:eastAsia="Calibri" w:hAnsi="Calibri" w:cs="Calibri"/>
          <w:b/>
          <w:bCs/>
          <w:noProof/>
          <w:sz w:val="20"/>
          <w:szCs w:val="20"/>
          <w:lang w:val="sr-Latn-BA"/>
        </w:rPr>
        <w:t>26.05.2021</w:t>
      </w:r>
    </w:p>
    <w:p w:rsidR="001F55F6" w:rsidRPr="001F55F6" w:rsidRDefault="000E1971"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Fonts w:ascii="Calibri" w:eastAsia="Calibri" w:hAnsi="Calibri" w:cs="Calibri"/>
          <w:b/>
          <w:bCs/>
          <w:noProof/>
          <w:sz w:val="20"/>
          <w:szCs w:val="20"/>
          <w:lang w:val="sr-Latn-BA"/>
        </w:rPr>
        <w:t>02-24/6/9-21</w:t>
      </w:r>
    </w:p>
    <w:p w:rsidR="001F55F6" w:rsidRPr="00A9707B" w:rsidRDefault="000E1971" w:rsidP="00A9707B">
      <w:pPr>
        <w:spacing w:before="440" w:after="120"/>
        <w:rPr>
          <w:rFonts w:ascii="Calibri" w:eastAsia="Calibri" w:hAnsi="Calibri" w:cs="Calibri"/>
          <w:bCs/>
          <w:i/>
          <w:iCs/>
          <w:sz w:val="20"/>
          <w:szCs w:val="20"/>
          <w:lang w:val="sr-Latn-BA" w:eastAsia="lv-LV"/>
        </w:rPr>
      </w:pPr>
      <w:bookmarkStart w:id="8" w:name="7"/>
      <w:bookmarkEnd w:id="8"/>
      <w:r w:rsidRPr="00A9707B">
        <w:rPr>
          <w:rFonts w:ascii="Calibri" w:eastAsia="Calibri" w:hAnsi="Calibri" w:cs="Calibri"/>
          <w:bCs/>
          <w:i/>
          <w:iCs/>
          <w:sz w:val="20"/>
          <w:szCs w:val="20"/>
          <w:lang w:val="sr-Latn-BA" w:eastAsia="lv-LV"/>
        </w:rPr>
        <w:t xml:space="preserve">Na osnovu člana 146. stav 1. Zakona o javnim nabavkama („Službeni glasnik“, broj </w:t>
      </w:r>
      <w:r w:rsidRPr="00A9707B">
        <w:rPr>
          <w:rFonts w:ascii="Calibri" w:eastAsia="Calibri" w:hAnsi="Calibri" w:cs="Calibri"/>
          <w:bCs/>
          <w:i/>
          <w:iCs/>
          <w:sz w:val="20"/>
          <w:szCs w:val="20"/>
          <w:lang w:val="sr-Latn-BA" w:eastAsia="lv-LV"/>
        </w:rPr>
        <w:t>91/19), naručilac donosi, Odluku o dodeli ugovora.</w:t>
      </w:r>
    </w:p>
    <w:p w:rsidR="001F55F6" w:rsidRPr="001F55F6" w:rsidRDefault="000E1971" w:rsidP="00A9707B">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RDefault="000E1971"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Fonts w:ascii="Calibri" w:eastAsia="Calibri" w:hAnsi="Calibri" w:cs="Calibri"/>
          <w:sz w:val="20"/>
          <w:szCs w:val="20"/>
          <w:lang w:val="sr-Latn-BA"/>
        </w:rPr>
        <w:t>SPECIJALNA BOLNICA ZA NESPECIFIČNE PLUĆNE BOLESTI "SOKOBANJA"</w:t>
      </w:r>
    </w:p>
    <w:p w:rsidR="001F55F6" w:rsidRPr="001F55F6" w:rsidRDefault="000E1971"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Fonts w:ascii="Calibri" w:eastAsia="Calibri" w:hAnsi="Calibri" w:cs="Calibri"/>
          <w:sz w:val="20"/>
          <w:szCs w:val="20"/>
          <w:lang w:val="sr-Latn-BA"/>
        </w:rPr>
        <w:t>JN 24/6</w:t>
      </w:r>
    </w:p>
    <w:p w:rsidR="001F55F6" w:rsidRPr="001F55F6" w:rsidRDefault="000E1971"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Fonts w:ascii="Calibri" w:eastAsia="Calibri" w:hAnsi="Calibri" w:cs="Calibri"/>
          <w:sz w:val="20"/>
          <w:szCs w:val="20"/>
          <w:lang w:val="sr-Latn-BA"/>
        </w:rPr>
        <w:t>Rezervni delovi za eurosil boce za kiseonik</w:t>
      </w:r>
    </w:p>
    <w:p w:rsidR="001F55F6" w:rsidRPr="001F55F6" w:rsidRDefault="000E1971" w:rsidP="003406EF">
      <w:pPr>
        <w:tabs>
          <w:tab w:val="left" w:pos="3119"/>
        </w:tabs>
        <w:spacing w:before="120" w:after="120"/>
        <w:rPr>
          <w:rFonts w:ascii="Calibri" w:eastAsia="Calibri" w:hAnsi="Calibri" w:cs="Calibri"/>
          <w:b/>
          <w:bCs/>
          <w:sz w:val="20"/>
          <w:szCs w:val="20"/>
          <w:lang w:val="sr-Latn-BA"/>
        </w:rPr>
      </w:pPr>
      <w:r w:rsidRPr="001F55F6">
        <w:rPr>
          <w:rFonts w:cstheme="minorHAnsi"/>
          <w:sz w:val="20"/>
          <w:szCs w:val="20"/>
          <w:lang w:val="sr-Latn-BA"/>
        </w:rPr>
        <w:t xml:space="preserve">Broj oglasa na Portalu </w:t>
      </w:r>
      <w:r w:rsidRPr="001F55F6">
        <w:rPr>
          <w:rFonts w:cstheme="minorHAnsi"/>
          <w:sz w:val="20"/>
          <w:szCs w:val="20"/>
          <w:lang w:val="sr-Latn-BA"/>
        </w:rPr>
        <w:t>javnih nabavki:</w:t>
      </w:r>
      <w:r w:rsidR="003406EF">
        <w:rPr>
          <w:rFonts w:cstheme="minorHAnsi"/>
          <w:b/>
          <w:sz w:val="20"/>
          <w:szCs w:val="20"/>
        </w:rPr>
        <w:tab/>
      </w:r>
      <w:bookmarkStart w:id="13" w:name="17"/>
      <w:bookmarkEnd w:id="13"/>
      <w:r w:rsidRPr="001F55F6">
        <w:rPr>
          <w:rFonts w:ascii="Calibri" w:eastAsia="Calibri" w:hAnsi="Calibri" w:cs="Calibri"/>
          <w:b/>
          <w:bCs/>
          <w:sz w:val="20"/>
          <w:szCs w:val="20"/>
          <w:lang w:val="sr-Latn-BA"/>
        </w:rPr>
        <w:t>2021/S F26-0000556</w:t>
      </w:r>
    </w:p>
    <w:p w:rsidR="001F55F6" w:rsidRPr="001F55F6" w:rsidRDefault="000E1971"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009570A8"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9570A8" w:rsidRPr="005F01C2">
        <w:rPr>
          <w:rFonts w:asciiTheme="minorHAnsi" w:hAnsiTheme="minorHAnsi" w:cstheme="minorHAnsi"/>
          <w:sz w:val="20"/>
          <w:szCs w:val="20"/>
        </w:rPr>
      </w:r>
      <w:r w:rsidR="009570A8"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003406EF" w:rsidRPr="00AC11B5">
        <w:rPr>
          <w:rFonts w:asciiTheme="minorHAnsi" w:hAnsiTheme="minorHAnsi" w:cstheme="minorHAnsi"/>
          <w:b w:val="0"/>
          <w:sz w:val="20"/>
          <w:szCs w:val="20"/>
          <w:lang w:val="sr-Latn-BA"/>
        </w:rPr>
        <w:tab/>
      </w:r>
      <w:r w:rsidR="009570A8" w:rsidRPr="00AC11B5">
        <w:rPr>
          <w:rFonts w:asciiTheme="minorHAnsi" w:hAnsiTheme="minorHAnsi" w:cstheme="minorHAnsi"/>
          <w:sz w:val="20"/>
          <w:szCs w:val="20"/>
        </w:rPr>
        <w:fldChar w:fldCharType="begin">
          <w:ffData>
            <w:name w:val="A_ConType_2_1"/>
            <w:enabled/>
            <w:calcOnExit w:val="0"/>
            <w:checkBox>
              <w:sizeAuto/>
              <w:default w:val="0"/>
              <w:checked/>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9570A8" w:rsidRPr="00AC11B5">
        <w:rPr>
          <w:rFonts w:asciiTheme="minorHAnsi" w:hAnsiTheme="minorHAnsi" w:cstheme="minorHAnsi"/>
          <w:sz w:val="20"/>
          <w:szCs w:val="20"/>
        </w:rPr>
      </w:r>
      <w:r w:rsidR="009570A8"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003406EF" w:rsidRPr="00AC11B5">
        <w:rPr>
          <w:rFonts w:asciiTheme="minorHAnsi" w:hAnsiTheme="minorHAnsi" w:cstheme="minorHAnsi"/>
          <w:b w:val="0"/>
          <w:sz w:val="20"/>
          <w:szCs w:val="20"/>
          <w:lang w:val="sr-Latn-BA"/>
        </w:rPr>
        <w:tab/>
      </w:r>
      <w:r w:rsidR="009570A8"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9570A8" w:rsidRPr="00AC11B5">
        <w:rPr>
          <w:rFonts w:asciiTheme="minorHAnsi" w:hAnsiTheme="minorHAnsi" w:cstheme="minorHAnsi"/>
          <w:sz w:val="20"/>
          <w:szCs w:val="20"/>
        </w:rPr>
      </w:r>
      <w:r w:rsidR="009570A8"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RDefault="000E1971" w:rsidP="00B84A8C">
      <w:pPr>
        <w:pStyle w:val="Odjeljci"/>
        <w:spacing w:before="120"/>
        <w:ind w:left="2155" w:hanging="2155"/>
        <w:rPr>
          <w:rFonts w:ascii="Calibri" w:eastAsia="Calibri" w:hAnsi="Calibri" w:cs="Calibri"/>
          <w:sz w:val="20"/>
          <w:szCs w:val="20"/>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Fonts w:ascii="Calibri" w:eastAsia="Calibri" w:hAnsi="Calibri" w:cs="Calibri"/>
          <w:sz w:val="20"/>
          <w:szCs w:val="20"/>
          <w:lang w:val="sr-Latn-BA"/>
        </w:rPr>
        <w:t>34913000</w:t>
      </w:r>
    </w:p>
    <w:p w:rsidR="001F55F6" w:rsidRPr="001F55F6" w:rsidRDefault="000E1971" w:rsidP="00B84A8C">
      <w:pPr>
        <w:pStyle w:val="Odjeljci"/>
        <w:spacing w:before="120"/>
        <w:ind w:left="2155" w:hanging="2155"/>
        <w:rPr>
          <w:rFonts w:ascii="Calibri" w:eastAsia="Calibri" w:hAnsi="Calibri" w:cs="Calibri"/>
          <w:sz w:val="20"/>
          <w:szCs w:val="20"/>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Fonts w:ascii="Calibri" w:eastAsia="Calibri" w:hAnsi="Calibri" w:cs="Calibri"/>
          <w:sz w:val="20"/>
          <w:szCs w:val="20"/>
          <w:lang w:val="sr-Latn-BA"/>
        </w:rPr>
        <w:t>Rezervni delovi za eurosil boce za kiseonik</w:t>
      </w:r>
    </w:p>
    <w:p w:rsidR="001F55F6" w:rsidRPr="00B84A8C" w:rsidRDefault="000E1971" w:rsidP="001F55F6">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00B84A8C" w:rsidRPr="001F55F6">
        <w:rPr>
          <w:rFonts w:ascii="Calibri" w:eastAsia="Calibri" w:hAnsi="Calibri" w:cs="Calibri"/>
          <w:b/>
          <w:sz w:val="20"/>
          <w:szCs w:val="20"/>
        </w:rPr>
        <w:t>50.000,00</w:t>
      </w:r>
      <w:r w:rsidR="00B84A8C" w:rsidRPr="001F55F6">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Fonts w:ascii="Calibri" w:eastAsia="Calibri" w:hAnsi="Calibri" w:cs="Calibri"/>
          <w:b/>
          <w:sz w:val="20"/>
          <w:szCs w:val="20"/>
          <w:lang w:val="sr-Latn-BA"/>
        </w:rPr>
        <w:t>RSD</w:t>
      </w:r>
    </w:p>
    <w:p w:rsidR="001F55F6" w:rsidRPr="001F55F6" w:rsidRDefault="000E1971" w:rsidP="002A1737">
      <w:pPr>
        <w:tabs>
          <w:tab w:val="left" w:pos="1701"/>
        </w:tabs>
        <w:spacing w:before="120"/>
        <w:rPr>
          <w:rFonts w:cstheme="minorHAnsi"/>
          <w:sz w:val="20"/>
          <w:szCs w:val="20"/>
        </w:rPr>
      </w:pPr>
      <w:r w:rsidRPr="001F55F6">
        <w:rPr>
          <w:rFonts w:cstheme="minorHAnsi"/>
          <w:sz w:val="20"/>
          <w:szCs w:val="20"/>
        </w:rPr>
        <w:t>Ugovor se dodeljuje</w:t>
      </w:r>
      <w:bookmarkStart w:id="21" w:name="10"/>
      <w:bookmarkEnd w:id="21"/>
      <w:r w:rsidRPr="001F55F6">
        <w:rPr>
          <w:rFonts w:ascii="Calibri" w:eastAsia="Calibri" w:hAnsi="Calibri" w:cs="Calibri"/>
          <w:b/>
          <w:sz w:val="20"/>
          <w:szCs w:val="20"/>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rsidR="009570A8" w:rsidTr="00B84A8C">
        <w:trPr>
          <w:cantSplit/>
        </w:trPr>
        <w:tc>
          <w:tcPr>
            <w:tcW w:w="5000" w:type="pct"/>
            <w:hideMark/>
          </w:tcPr>
          <w:p w:rsidR="001F55F6" w:rsidRPr="00B84A8C" w:rsidRDefault="000E1971" w:rsidP="002A1737">
            <w:pPr>
              <w:rPr>
                <w:rFonts w:ascii="Calibri" w:eastAsia="Calibri" w:hAnsi="Calibri" w:cs="Calibri"/>
                <w:b/>
                <w:bCs/>
                <w:sz w:val="20"/>
                <w:szCs w:val="20"/>
              </w:rPr>
            </w:pPr>
            <w:bookmarkStart w:id="22" w:name="11"/>
            <w:bookmarkEnd w:id="22"/>
            <w:r w:rsidRPr="00B84A8C">
              <w:rPr>
                <w:rFonts w:ascii="Calibri" w:eastAsia="Calibri" w:hAnsi="Calibri" w:cs="Calibri"/>
                <w:b/>
                <w:bCs/>
                <w:sz w:val="20"/>
                <w:szCs w:val="20"/>
                <w:lang w:val="sr-Latn-BA"/>
              </w:rPr>
              <w:t>MESSER TEHNOGAS AD BEOGRAD</w:t>
            </w:r>
            <w:r w:rsidRPr="00B84A8C">
              <w:rPr>
                <w:rFonts w:cstheme="minorHAnsi"/>
                <w:b/>
                <w:bCs/>
                <w:sz w:val="20"/>
                <w:szCs w:val="20"/>
                <w:lang w:val="sr-Latn-BA"/>
              </w:rPr>
              <w:t xml:space="preserve">, </w:t>
            </w:r>
            <w:bookmarkStart w:id="23" w:name="12"/>
            <w:bookmarkEnd w:id="23"/>
            <w:r w:rsidRPr="00B84A8C">
              <w:rPr>
                <w:rFonts w:ascii="Calibri" w:eastAsia="Calibri" w:hAnsi="Calibri" w:cs="Calibri"/>
                <w:b/>
                <w:bCs/>
                <w:sz w:val="20"/>
                <w:szCs w:val="20"/>
                <w:lang w:val="sr-Latn-BA"/>
              </w:rPr>
              <w:t>100002942</w:t>
            </w:r>
            <w:r w:rsidRPr="00B84A8C">
              <w:rPr>
                <w:rFonts w:cstheme="minorHAnsi"/>
                <w:b/>
                <w:bCs/>
                <w:sz w:val="20"/>
                <w:szCs w:val="20"/>
                <w:lang w:val="sr-Latn-BA"/>
              </w:rPr>
              <w:t xml:space="preserve">, </w:t>
            </w:r>
            <w:bookmarkStart w:id="24" w:name="13"/>
            <w:bookmarkEnd w:id="24"/>
            <w:r w:rsidRPr="00B84A8C">
              <w:rPr>
                <w:rFonts w:ascii="Calibri" w:eastAsia="Calibri" w:hAnsi="Calibri" w:cs="Calibri"/>
                <w:b/>
                <w:bCs/>
                <w:sz w:val="20"/>
                <w:szCs w:val="20"/>
                <w:lang w:val="sr-Latn-BA"/>
              </w:rPr>
              <w:t>Banjički put, 62</w:t>
            </w:r>
            <w:r w:rsidRPr="00B84A8C">
              <w:rPr>
                <w:rFonts w:cstheme="minorHAnsi"/>
                <w:b/>
                <w:bCs/>
                <w:sz w:val="20"/>
                <w:szCs w:val="20"/>
                <w:lang w:val="sr-Latn-BA"/>
              </w:rPr>
              <w:t xml:space="preserve">, </w:t>
            </w:r>
            <w:bookmarkStart w:id="25" w:name="14"/>
            <w:bookmarkEnd w:id="25"/>
            <w:r w:rsidRPr="00B84A8C">
              <w:rPr>
                <w:rFonts w:ascii="Calibri" w:eastAsia="Calibri" w:hAnsi="Calibri" w:cs="Calibri"/>
                <w:b/>
                <w:bCs/>
                <w:sz w:val="20"/>
                <w:szCs w:val="20"/>
                <w:lang w:val="sr-Latn-BA"/>
              </w:rPr>
              <w:t>Beograd (Rakovica)</w:t>
            </w:r>
            <w:r w:rsidRPr="00B84A8C">
              <w:rPr>
                <w:rFonts w:cstheme="minorHAnsi"/>
                <w:b/>
                <w:bCs/>
                <w:sz w:val="20"/>
                <w:szCs w:val="20"/>
                <w:lang w:val="sr-Latn-BA"/>
              </w:rPr>
              <w:t xml:space="preserve">, </w:t>
            </w:r>
            <w:bookmarkStart w:id="26" w:name="15"/>
            <w:bookmarkEnd w:id="26"/>
            <w:r w:rsidRPr="00B84A8C">
              <w:rPr>
                <w:rFonts w:ascii="Calibri" w:eastAsia="Calibri" w:hAnsi="Calibri" w:cs="Calibri"/>
                <w:b/>
                <w:bCs/>
                <w:sz w:val="20"/>
                <w:szCs w:val="20"/>
                <w:lang w:val="sr-Latn-BA"/>
              </w:rPr>
              <w:t>11090</w:t>
            </w:r>
            <w:r w:rsidRPr="00B84A8C">
              <w:rPr>
                <w:rFonts w:cstheme="minorHAnsi"/>
                <w:b/>
                <w:bCs/>
                <w:sz w:val="20"/>
                <w:szCs w:val="20"/>
                <w:lang w:val="sr-Latn-BA"/>
              </w:rPr>
              <w:t xml:space="preserve">, </w:t>
            </w:r>
            <w:bookmarkStart w:id="27" w:name="16"/>
            <w:bookmarkEnd w:id="27"/>
            <w:r w:rsidRPr="00B84A8C">
              <w:rPr>
                <w:rFonts w:ascii="Calibri" w:eastAsia="Calibri" w:hAnsi="Calibri" w:cs="Calibri"/>
                <w:b/>
                <w:bCs/>
                <w:sz w:val="20"/>
                <w:szCs w:val="20"/>
              </w:rPr>
              <w:t>Srbija</w:t>
            </w:r>
          </w:p>
        </w:tc>
      </w:tr>
    </w:tbl>
    <w:p w:rsidR="00A9707B" w:rsidRPr="00A9707B" w:rsidRDefault="00A9707B" w:rsidP="002A1737">
      <w:pPr>
        <w:tabs>
          <w:tab w:val="left" w:pos="2438"/>
        </w:tabs>
        <w:spacing w:after="120"/>
        <w:rPr>
          <w:rFonts w:cstheme="minorHAnsi"/>
          <w:bCs/>
          <w:sz w:val="20"/>
          <w:szCs w:val="20"/>
        </w:rPr>
      </w:pPr>
    </w:p>
    <w:p w:rsidR="001F55F6" w:rsidRPr="00B84A8C" w:rsidRDefault="000E1971" w:rsidP="00B84A8C">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Vrednostugovora (bez PDV):</w:t>
      </w:r>
      <w:r w:rsidR="00B84A8C">
        <w:rPr>
          <w:rFonts w:cstheme="minorHAnsi"/>
          <w:bCs/>
          <w:sz w:val="20"/>
          <w:szCs w:val="20"/>
        </w:rPr>
        <w:tab/>
      </w:r>
      <w:bookmarkStart w:id="28" w:name="4"/>
      <w:bookmarkEnd w:id="28"/>
      <w:r w:rsidRPr="00B84A8C">
        <w:rPr>
          <w:rFonts w:ascii="Calibri" w:eastAsia="Calibri" w:hAnsi="Calibri" w:cs="Calibri"/>
          <w:b/>
          <w:bCs/>
          <w:sz w:val="20"/>
          <w:szCs w:val="20"/>
          <w:lang w:val="sr-Latn-BA"/>
        </w:rPr>
        <w:t>50.000,00</w:t>
      </w:r>
    </w:p>
    <w:p w:rsidR="001F55F6" w:rsidRPr="00B84A8C" w:rsidRDefault="000E1971" w:rsidP="00B84A8C">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Vrednostugovora (sa PDV):</w:t>
      </w:r>
      <w:r w:rsidR="00B84A8C">
        <w:rPr>
          <w:rFonts w:cstheme="minorHAnsi"/>
          <w:bCs/>
          <w:sz w:val="20"/>
          <w:szCs w:val="20"/>
        </w:rPr>
        <w:tab/>
      </w:r>
      <w:bookmarkStart w:id="29" w:name="5"/>
      <w:bookmarkEnd w:id="29"/>
      <w:r w:rsidRPr="00B84A8C">
        <w:rPr>
          <w:rFonts w:ascii="Calibri" w:eastAsia="Calibri" w:hAnsi="Calibri" w:cs="Calibri"/>
          <w:b/>
          <w:bCs/>
          <w:sz w:val="20"/>
          <w:szCs w:val="20"/>
          <w:lang w:val="sr-Latn-BA"/>
        </w:rPr>
        <w:t>60.000,00</w:t>
      </w:r>
    </w:p>
    <w:p w:rsidR="001F55F6" w:rsidRPr="00B84A8C" w:rsidRDefault="000E1971" w:rsidP="00B84A8C">
      <w:pPr>
        <w:tabs>
          <w:tab w:val="left" w:pos="2410"/>
        </w:tabs>
        <w:spacing w:before="120" w:after="120"/>
        <w:rPr>
          <w:rFonts w:ascii="Calibri" w:eastAsia="Calibri" w:hAnsi="Calibri" w:cs="Calibri"/>
          <w:b/>
          <w:bCs/>
          <w:sz w:val="20"/>
          <w:szCs w:val="20"/>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Fonts w:ascii="Calibri" w:eastAsia="Calibri" w:hAnsi="Calibri" w:cs="Calibri"/>
          <w:b/>
          <w:bCs/>
          <w:sz w:val="20"/>
          <w:szCs w:val="20"/>
          <w:lang w:val="sr-Latn-BA"/>
        </w:rPr>
        <w:t>RSD</w:t>
      </w:r>
    </w:p>
    <w:bookmarkEnd w:id="1"/>
    <w:p w:rsidR="00A9707B" w:rsidRPr="00A9707B" w:rsidRDefault="00A9707B" w:rsidP="001F55F6">
      <w:pPr>
        <w:spacing w:before="120" w:after="120"/>
        <w:rPr>
          <w:rFonts w:cstheme="minorHAnsi"/>
          <w:bCs/>
          <w:sz w:val="20"/>
          <w:szCs w:val="20"/>
        </w:rPr>
        <w:sectPr w:rsidR="00A9707B" w:rsidRPr="00A9707B" w:rsidSect="000A667E">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1134" w:left="851" w:header="567" w:footer="851" w:gutter="0"/>
          <w:cols w:space="708"/>
          <w:docGrid w:linePitch="360"/>
        </w:sectPr>
      </w:pPr>
    </w:p>
    <w:tbl>
      <w:tblPr>
        <w:tblW w:w="0" w:type="auto"/>
        <w:tblCellMar>
          <w:left w:w="0" w:type="dxa"/>
          <w:right w:w="0" w:type="dxa"/>
        </w:tblCellMar>
        <w:tblLook w:val="0000"/>
      </w:tblPr>
      <w:tblGrid>
        <w:gridCol w:w="11"/>
        <w:gridCol w:w="4422"/>
        <w:gridCol w:w="10964"/>
        <w:gridCol w:w="13"/>
        <w:gridCol w:w="179"/>
      </w:tblGrid>
      <w:tr w:rsidR="009570A8">
        <w:trPr>
          <w:trHeight w:val="453"/>
        </w:trPr>
        <w:tc>
          <w:tcPr>
            <w:tcW w:w="15589" w:type="dxa"/>
            <w:gridSpan w:val="5"/>
            <w:shd w:val="clear" w:color="auto" w:fill="auto"/>
          </w:tcPr>
          <w:tbl>
            <w:tblPr>
              <w:tblW w:w="0" w:type="auto"/>
              <w:tblInd w:w="39" w:type="dxa"/>
              <w:tblCellMar>
                <w:left w:w="0" w:type="dxa"/>
                <w:right w:w="0" w:type="dxa"/>
              </w:tblCellMar>
              <w:tblLook w:val="0000"/>
            </w:tblPr>
            <w:tblGrid>
              <w:gridCol w:w="15550"/>
            </w:tblGrid>
            <w:tr w:rsidR="009570A8">
              <w:trPr>
                <w:trHeight w:val="375"/>
              </w:trPr>
              <w:tc>
                <w:tcPr>
                  <w:tcW w:w="15590" w:type="dxa"/>
                  <w:shd w:val="clear" w:color="auto" w:fill="auto"/>
                  <w:tcMar>
                    <w:top w:w="39" w:type="dxa"/>
                    <w:left w:w="39" w:type="dxa"/>
                    <w:bottom w:w="39" w:type="dxa"/>
                    <w:right w:w="39" w:type="dxa"/>
                  </w:tcMar>
                </w:tcPr>
                <w:p w:rsidR="009570A8" w:rsidRDefault="000E1971">
                  <w:pPr>
                    <w:spacing w:before="0" w:after="0"/>
                    <w:jc w:val="center"/>
                    <w:rPr>
                      <w:rFonts w:ascii="Times New Roman" w:eastAsia="Times New Roman" w:hAnsi="Times New Roman"/>
                      <w:sz w:val="20"/>
                      <w:szCs w:val="20"/>
                    </w:rPr>
                  </w:pPr>
                  <w:r>
                    <w:rPr>
                      <w:rFonts w:ascii="Arial" w:eastAsia="Arial" w:hAnsi="Arial"/>
                      <w:b/>
                      <w:color w:val="000000"/>
                      <w:sz w:val="28"/>
                      <w:szCs w:val="20"/>
                    </w:rPr>
                    <w:lastRenderedPageBreak/>
                    <w:t>OBRAZLOŽENJE</w:t>
                  </w:r>
                </w:p>
              </w:tc>
            </w:tr>
          </w:tbl>
          <w:p w:rsidR="009570A8" w:rsidRDefault="009570A8">
            <w:pPr>
              <w:spacing w:before="0" w:after="0"/>
              <w:rPr>
                <w:rFonts w:ascii="Times New Roman" w:eastAsia="Times New Roman" w:hAnsi="Times New Roman"/>
                <w:sz w:val="20"/>
                <w:szCs w:val="20"/>
              </w:rPr>
            </w:pPr>
          </w:p>
        </w:tc>
      </w:tr>
      <w:tr w:rsidR="009570A8">
        <w:trPr>
          <w:trHeight w:val="40"/>
        </w:trPr>
        <w:tc>
          <w:tcPr>
            <w:tcW w:w="11" w:type="dxa"/>
            <w:shd w:val="clear" w:color="auto" w:fill="auto"/>
          </w:tcPr>
          <w:p w:rsidR="009570A8" w:rsidRDefault="009570A8">
            <w:pPr>
              <w:spacing w:before="0" w:after="0"/>
              <w:rPr>
                <w:rFonts w:ascii="Times New Roman" w:eastAsia="Times New Roman" w:hAnsi="Times New Roman"/>
                <w:sz w:val="2"/>
                <w:szCs w:val="20"/>
              </w:rPr>
            </w:pPr>
          </w:p>
        </w:tc>
        <w:tc>
          <w:tcPr>
            <w:tcW w:w="4422" w:type="dxa"/>
            <w:shd w:val="clear" w:color="auto" w:fill="auto"/>
          </w:tcPr>
          <w:p w:rsidR="009570A8" w:rsidRDefault="009570A8">
            <w:pPr>
              <w:spacing w:before="0" w:after="0"/>
              <w:rPr>
                <w:rFonts w:ascii="Times New Roman" w:eastAsia="Times New Roman" w:hAnsi="Times New Roman"/>
                <w:sz w:val="2"/>
                <w:szCs w:val="20"/>
              </w:rPr>
            </w:pPr>
          </w:p>
        </w:tc>
        <w:tc>
          <w:tcPr>
            <w:tcW w:w="10964"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r w:rsidR="009570A8">
        <w:tc>
          <w:tcPr>
            <w:tcW w:w="15397" w:type="dxa"/>
            <w:gridSpan w:val="3"/>
            <w:shd w:val="clear" w:color="auto" w:fill="auto"/>
          </w:tcPr>
          <w:tbl>
            <w:tblPr>
              <w:tblW w:w="0" w:type="auto"/>
              <w:tblInd w:w="39" w:type="dxa"/>
              <w:tblCellMar>
                <w:left w:w="0" w:type="dxa"/>
                <w:right w:w="0" w:type="dxa"/>
              </w:tblCellMar>
              <w:tblLook w:val="0000"/>
            </w:tblPr>
            <w:tblGrid>
              <w:gridCol w:w="3744"/>
              <w:gridCol w:w="11614"/>
            </w:tblGrid>
            <w:tr w:rsidR="009570A8">
              <w:trPr>
                <w:trHeight w:val="545"/>
              </w:trPr>
              <w:tc>
                <w:tcPr>
                  <w:tcW w:w="15397" w:type="dxa"/>
                  <w:gridSpan w:val="2"/>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4"/>
                      <w:szCs w:val="20"/>
                    </w:rPr>
                    <w:t>Podaci o postupku</w:t>
                  </w:r>
                </w:p>
              </w:tc>
            </w:tr>
            <w:tr w:rsidR="009570A8">
              <w:trPr>
                <w:trHeight w:val="26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Naziv postupka</w:t>
                  </w:r>
                </w:p>
              </w:tc>
              <w:tc>
                <w:tcPr>
                  <w:tcW w:w="11645"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Rezervni delovi za eurosil boce za kiseonik</w:t>
                  </w:r>
                </w:p>
              </w:tc>
            </w:tr>
            <w:tr w:rsidR="009570A8">
              <w:trPr>
                <w:trHeight w:val="26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Ref. broj</w:t>
                  </w:r>
                </w:p>
              </w:tc>
              <w:tc>
                <w:tcPr>
                  <w:tcW w:w="11645"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JN 24/6</w:t>
                  </w:r>
                </w:p>
              </w:tc>
            </w:tr>
            <w:tr w:rsidR="009570A8">
              <w:trPr>
                <w:trHeight w:val="26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Vrsta postupka</w:t>
                  </w:r>
                </w:p>
              </w:tc>
              <w:tc>
                <w:tcPr>
                  <w:tcW w:w="11645"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Pregovarački postupak bez objavljivanja javnog poziva</w:t>
                  </w:r>
                </w:p>
              </w:tc>
            </w:tr>
            <w:tr w:rsidR="009570A8">
              <w:trPr>
                <w:trHeight w:val="26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Broj i datum odluke o sprovođenju</w:t>
                  </w:r>
                </w:p>
              </w:tc>
              <w:tc>
                <w:tcPr>
                  <w:tcW w:w="11645"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02-24/6/2, 20.05.2021</w:t>
                  </w:r>
                </w:p>
              </w:tc>
            </w:tr>
            <w:tr w:rsidR="009570A8">
              <w:trPr>
                <w:trHeight w:val="26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50.000,00</w:t>
                  </w:r>
                </w:p>
              </w:tc>
            </w:tr>
            <w:tr w:rsidR="009570A8">
              <w:trPr>
                <w:trHeight w:val="26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Tehnika</w:t>
                  </w:r>
                </w:p>
              </w:tc>
              <w:tc>
                <w:tcPr>
                  <w:tcW w:w="11645" w:type="dxa"/>
                  <w:shd w:val="clear" w:color="auto" w:fill="auto"/>
                  <w:tcMar>
                    <w:top w:w="39" w:type="dxa"/>
                    <w:left w:w="39" w:type="dxa"/>
                    <w:bottom w:w="39" w:type="dxa"/>
                    <w:right w:w="39" w:type="dxa"/>
                  </w:tcMar>
                </w:tcPr>
                <w:p w:rsidR="009570A8" w:rsidRDefault="009570A8">
                  <w:pPr>
                    <w:spacing w:before="0" w:after="0"/>
                    <w:rPr>
                      <w:rFonts w:ascii="Times New Roman" w:eastAsia="Times New Roman" w:hAnsi="Times New Roman"/>
                      <w:sz w:val="20"/>
                      <w:szCs w:val="20"/>
                    </w:rPr>
                  </w:pPr>
                </w:p>
              </w:tc>
            </w:tr>
            <w:tr w:rsidR="009570A8">
              <w:trPr>
                <w:trHeight w:val="26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CPV</w:t>
                  </w:r>
                </w:p>
              </w:tc>
              <w:tc>
                <w:tcPr>
                  <w:tcW w:w="11645"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34913000-Razni rezervni delovi</w:t>
                  </w:r>
                </w:p>
              </w:tc>
            </w:tr>
            <w:tr w:rsidR="009570A8">
              <w:trPr>
                <w:trHeight w:val="26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Kratak opis nabavke</w:t>
                  </w:r>
                </w:p>
              </w:tc>
              <w:tc>
                <w:tcPr>
                  <w:tcW w:w="11645" w:type="dxa"/>
                  <w:shd w:val="clear" w:color="auto" w:fill="auto"/>
                  <w:tcMar>
                    <w:top w:w="39" w:type="dxa"/>
                    <w:left w:w="39" w:type="dxa"/>
                    <w:bottom w:w="39" w:type="dxa"/>
                    <w:right w:w="39" w:type="dxa"/>
                  </w:tcMar>
                </w:tcPr>
                <w:p w:rsidR="009570A8" w:rsidRDefault="009570A8">
                  <w:pPr>
                    <w:spacing w:before="0" w:after="0"/>
                    <w:rPr>
                      <w:rFonts w:ascii="Times New Roman" w:eastAsia="Times New Roman" w:hAnsi="Times New Roman"/>
                      <w:sz w:val="20"/>
                      <w:szCs w:val="20"/>
                    </w:rPr>
                  </w:pPr>
                </w:p>
              </w:tc>
            </w:tr>
            <w:tr w:rsidR="009570A8">
              <w:trPr>
                <w:trHeight w:val="26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Podeljen u partije</w:t>
                  </w:r>
                </w:p>
              </w:tc>
              <w:tc>
                <w:tcPr>
                  <w:tcW w:w="11645"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NE</w:t>
                  </w:r>
                </w:p>
              </w:tc>
            </w:tr>
            <w:tr w:rsidR="009570A8">
              <w:trPr>
                <w:trHeight w:val="60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rsidR="009570A8" w:rsidRDefault="009570A8">
                  <w:pPr>
                    <w:spacing w:before="0" w:after="0"/>
                    <w:rPr>
                      <w:rFonts w:ascii="Times New Roman" w:eastAsia="Times New Roman" w:hAnsi="Times New Roman"/>
                      <w:sz w:val="20"/>
                      <w:szCs w:val="20"/>
                    </w:rPr>
                  </w:pPr>
                </w:p>
              </w:tc>
            </w:tr>
            <w:tr w:rsidR="009570A8">
              <w:trPr>
                <w:trHeight w:val="26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 xml:space="preserve">Pravni osnov za </w:t>
                  </w:r>
                  <w:r>
                    <w:rPr>
                      <w:rFonts w:ascii="Arial" w:eastAsia="Arial" w:hAnsi="Arial"/>
                      <w:color w:val="000000"/>
                      <w:sz w:val="20"/>
                      <w:szCs w:val="20"/>
                    </w:rPr>
                    <w:t>pokretanje postupka</w:t>
                  </w:r>
                </w:p>
              </w:tc>
              <w:tc>
                <w:tcPr>
                  <w:tcW w:w="11645"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Član 61. stav 1. tač. 2)-u meri u kojoj je to neophodno, ako zbog izuzetne hitnosti prouzrokovane događajima koje naručilac nije mogao da predvidi, nije moguće postupiti u rokovima određenim za otvoreni postupak ili restriktivni postupa</w:t>
                  </w:r>
                  <w:r>
                    <w:rPr>
                      <w:rFonts w:ascii="Arial" w:eastAsia="Arial" w:hAnsi="Arial"/>
                      <w:b/>
                      <w:color w:val="000000"/>
                      <w:sz w:val="20"/>
                      <w:szCs w:val="20"/>
                    </w:rPr>
                    <w:t>k ili konkurentni postupak sa pregovaranjem ili pregovarački postupak sa objavljivanjem, s tim da okolnosti kojima naručilac opravdava izuzetnu hitnost ne smeju da budu prouzrokovane njegovim postupanjem</w:t>
                  </w:r>
                </w:p>
              </w:tc>
            </w:tr>
            <w:tr w:rsidR="009570A8">
              <w:trPr>
                <w:trHeight w:val="60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Obrazloženje pravnog osnova za pokretanje postupka</w:t>
                  </w:r>
                </w:p>
              </w:tc>
              <w:tc>
                <w:tcPr>
                  <w:tcW w:w="11645"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 xml:space="preserve">Specijalna bolnica za nespecifične plućne bolesti "Sokobanja"-Sokobanja  na osnovu naloga Ministarstva zdravlja RS, a u skladu sa epidemiološkom situacijom prešla je u COVID sistem rada dana 25.03.2021.godine.  Zbog velike potrošnje kiseonika, došlo je do </w:t>
                  </w:r>
                  <w:r>
                    <w:rPr>
                      <w:rFonts w:ascii="Arial" w:eastAsia="Arial" w:hAnsi="Arial"/>
                      <w:b/>
                      <w:color w:val="000000"/>
                      <w:sz w:val="20"/>
                      <w:szCs w:val="20"/>
                    </w:rPr>
                    <w:t>kvara rezervnih delova kojima se eurosil boce povezuju na centralni razvod kiseonika, pa je neophodno hitno izvršiti nabavku istih. Ovi delovi nisu bili predviđeni planom javnih nabavki jer od uvođenja centralnog razvoda kiseonika (zadnjih 5-6 godina) nije</w:t>
                  </w:r>
                  <w:r>
                    <w:rPr>
                      <w:rFonts w:ascii="Arial" w:eastAsia="Arial" w:hAnsi="Arial"/>
                      <w:b/>
                      <w:color w:val="000000"/>
                      <w:sz w:val="20"/>
                      <w:szCs w:val="20"/>
                    </w:rPr>
                    <w:t xml:space="preserve"> bilo takvih kvarova.</w:t>
                  </w:r>
                </w:p>
              </w:tc>
            </w:tr>
            <w:tr w:rsidR="009570A8">
              <w:trPr>
                <w:trHeight w:val="26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Broj oglasa</w:t>
                  </w:r>
                </w:p>
              </w:tc>
              <w:tc>
                <w:tcPr>
                  <w:tcW w:w="11645"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2021/S F26-0000556</w:t>
                  </w:r>
                </w:p>
              </w:tc>
            </w:tr>
            <w:tr w:rsidR="009570A8">
              <w:trPr>
                <w:trHeight w:val="26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Vrsta oglasa</w:t>
                  </w:r>
                </w:p>
              </w:tc>
              <w:tc>
                <w:tcPr>
                  <w:tcW w:w="11645"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Obaveštenje o sprovođenju pregovaračkog postupka bez objavljivanja javnog poziva</w:t>
                  </w:r>
                </w:p>
              </w:tc>
            </w:tr>
            <w:tr w:rsidR="009570A8">
              <w:trPr>
                <w:trHeight w:val="26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Objavljeno</w:t>
                  </w:r>
                </w:p>
              </w:tc>
              <w:tc>
                <w:tcPr>
                  <w:tcW w:w="11645"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22.05.2021</w:t>
                  </w:r>
                </w:p>
              </w:tc>
            </w:tr>
            <w:tr w:rsidR="009570A8">
              <w:trPr>
                <w:trHeight w:val="262"/>
              </w:trPr>
              <w:tc>
                <w:tcPr>
                  <w:tcW w:w="375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5"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26.05.2021 10:00:00</w:t>
                  </w:r>
                </w:p>
              </w:tc>
            </w:tr>
          </w:tbl>
          <w:p w:rsidR="009570A8" w:rsidRDefault="009570A8">
            <w:pPr>
              <w:spacing w:before="0" w:after="0"/>
              <w:rPr>
                <w:rFonts w:ascii="Times New Roman" w:eastAsia="Times New Roman" w:hAnsi="Times New Roman"/>
                <w:sz w:val="20"/>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r w:rsidR="009570A8">
        <w:tc>
          <w:tcPr>
            <w:tcW w:w="15410" w:type="dxa"/>
            <w:gridSpan w:val="4"/>
            <w:shd w:val="clear" w:color="auto" w:fill="auto"/>
          </w:tcPr>
          <w:tbl>
            <w:tblPr>
              <w:tblW w:w="0" w:type="auto"/>
              <w:tblInd w:w="39" w:type="dxa"/>
              <w:tblCellMar>
                <w:left w:w="0" w:type="dxa"/>
                <w:right w:w="0" w:type="dxa"/>
              </w:tblCellMar>
              <w:tblLook w:val="0000"/>
            </w:tblPr>
            <w:tblGrid>
              <w:gridCol w:w="15371"/>
            </w:tblGrid>
            <w:tr w:rsidR="009570A8">
              <w:trPr>
                <w:trHeight w:val="432"/>
              </w:trPr>
              <w:tc>
                <w:tcPr>
                  <w:tcW w:w="15410"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4"/>
                      <w:szCs w:val="20"/>
                    </w:rPr>
                    <w:t>Članovi komisije za javnu nabavku</w:t>
                  </w:r>
                </w:p>
              </w:tc>
            </w:tr>
            <w:tr w:rsidR="009570A8">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Ime i</w:t>
                  </w:r>
                  <w:r>
                    <w:rPr>
                      <w:rFonts w:ascii="Arial" w:eastAsia="Arial" w:hAnsi="Arial"/>
                      <w:color w:val="000000"/>
                      <w:sz w:val="20"/>
                      <w:szCs w:val="20"/>
                    </w:rPr>
                    <w:t xml:space="preserve"> prezime</w:t>
                  </w:r>
                </w:p>
              </w:tc>
            </w:tr>
            <w:tr w:rsidR="009570A8">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Ana Stojković</w:t>
                  </w:r>
                </w:p>
              </w:tc>
            </w:tr>
            <w:tr w:rsidR="009570A8">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Srđan Đorđević</w:t>
                  </w:r>
                </w:p>
              </w:tc>
            </w:tr>
            <w:tr w:rsidR="009570A8">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Srđan Anđelković</w:t>
                  </w:r>
                </w:p>
              </w:tc>
            </w:tr>
          </w:tbl>
          <w:p w:rsidR="009570A8" w:rsidRDefault="009570A8">
            <w:pPr>
              <w:spacing w:before="0" w:after="0"/>
              <w:rPr>
                <w:rFonts w:ascii="Times New Roman" w:eastAsia="Times New Roman" w:hAnsi="Times New Roman"/>
                <w:sz w:val="20"/>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r w:rsidR="009570A8">
        <w:trPr>
          <w:trHeight w:val="510"/>
        </w:trPr>
        <w:tc>
          <w:tcPr>
            <w:tcW w:w="15410" w:type="dxa"/>
            <w:gridSpan w:val="4"/>
            <w:shd w:val="clear" w:color="auto" w:fill="auto"/>
          </w:tcPr>
          <w:tbl>
            <w:tblPr>
              <w:tblW w:w="0" w:type="auto"/>
              <w:tblInd w:w="39" w:type="dxa"/>
              <w:tblCellMar>
                <w:left w:w="0" w:type="dxa"/>
                <w:right w:w="0" w:type="dxa"/>
              </w:tblCellMar>
              <w:tblLook w:val="0000"/>
            </w:tblPr>
            <w:tblGrid>
              <w:gridCol w:w="15371"/>
            </w:tblGrid>
            <w:tr w:rsidR="009570A8">
              <w:trPr>
                <w:trHeight w:val="432"/>
              </w:trPr>
              <w:tc>
                <w:tcPr>
                  <w:tcW w:w="15411" w:type="dxa"/>
                  <w:shd w:val="clear" w:color="auto" w:fill="808080"/>
                  <w:tcMar>
                    <w:top w:w="39" w:type="dxa"/>
                    <w:left w:w="39" w:type="dxa"/>
                    <w:bottom w:w="39" w:type="dxa"/>
                    <w:right w:w="39" w:type="dxa"/>
                  </w:tcMar>
                </w:tcPr>
                <w:p w:rsidR="009570A8" w:rsidRDefault="000E1971">
                  <w:pPr>
                    <w:spacing w:before="0" w:after="0"/>
                    <w:jc w:val="center"/>
                    <w:rPr>
                      <w:rFonts w:ascii="Times New Roman" w:eastAsia="Times New Roman" w:hAnsi="Times New Roman"/>
                      <w:sz w:val="20"/>
                      <w:szCs w:val="20"/>
                    </w:rPr>
                  </w:pPr>
                  <w:r>
                    <w:rPr>
                      <w:rFonts w:ascii="Arial" w:eastAsia="Arial" w:hAnsi="Arial"/>
                      <w:color w:val="FFFFFF"/>
                      <w:sz w:val="28"/>
                      <w:szCs w:val="20"/>
                    </w:rPr>
                    <w:lastRenderedPageBreak/>
                    <w:t>Faza postupka: Početne ponude</w:t>
                  </w:r>
                </w:p>
              </w:tc>
            </w:tr>
          </w:tbl>
          <w:p w:rsidR="009570A8" w:rsidRDefault="009570A8">
            <w:pPr>
              <w:spacing w:before="0" w:after="0"/>
              <w:rPr>
                <w:rFonts w:ascii="Times New Roman" w:eastAsia="Times New Roman" w:hAnsi="Times New Roman"/>
                <w:sz w:val="20"/>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r w:rsidR="009570A8">
        <w:tc>
          <w:tcPr>
            <w:tcW w:w="15397" w:type="dxa"/>
            <w:gridSpan w:val="3"/>
            <w:shd w:val="clear" w:color="auto" w:fill="auto"/>
          </w:tcPr>
          <w:tbl>
            <w:tblPr>
              <w:tblW w:w="0" w:type="auto"/>
              <w:tblInd w:w="39" w:type="dxa"/>
              <w:tblCellMar>
                <w:left w:w="0" w:type="dxa"/>
                <w:right w:w="0" w:type="dxa"/>
              </w:tblCellMar>
              <w:tblLook w:val="0000"/>
            </w:tblPr>
            <w:tblGrid>
              <w:gridCol w:w="15358"/>
            </w:tblGrid>
            <w:tr w:rsidR="009570A8">
              <w:trPr>
                <w:trHeight w:val="432"/>
              </w:trPr>
              <w:tc>
                <w:tcPr>
                  <w:tcW w:w="15397"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4"/>
                      <w:szCs w:val="20"/>
                    </w:rPr>
                    <w:t>Podaci o predmetu / partijama</w:t>
                  </w:r>
                </w:p>
              </w:tc>
            </w:tr>
            <w:tr w:rsidR="009570A8">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9570A8">
                    <w:trPr>
                      <w:trHeight w:val="102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9570A8">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i/>
                                  <w:color w:val="000000"/>
                                  <w:sz w:val="20"/>
                                  <w:szCs w:val="20"/>
                                </w:rPr>
                                <w:t>Ovo je konačna faza podnošenja ponuda u postupku</w:t>
                              </w:r>
                            </w:p>
                          </w:tc>
                        </w:tr>
                        <w:tr w:rsidR="009570A8">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Rezervni delovi za eurosil boce za kiseonik</w:t>
                              </w:r>
                            </w:p>
                          </w:tc>
                        </w:tr>
                        <w:tr w:rsidR="009570A8">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Kriterijum za dodelu</w:t>
                              </w:r>
                              <w:r>
                                <w:rPr>
                                  <w:rFonts w:ascii="Arial" w:eastAsia="Arial" w:hAnsi="Arial"/>
                                  <w:color w:val="000000"/>
                                  <w:sz w:val="20"/>
                                  <w:szCs w:val="20"/>
                                </w:rPr>
                                <w:t xml:space="preserve">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9570A8" w:rsidRDefault="009570A8">
                        <w:pPr>
                          <w:spacing w:before="0" w:after="0"/>
                          <w:rPr>
                            <w:rFonts w:ascii="Times New Roman" w:eastAsia="Times New Roman" w:hAnsi="Times New Roman"/>
                            <w:sz w:val="20"/>
                            <w:szCs w:val="20"/>
                          </w:rPr>
                        </w:pPr>
                      </w:p>
                    </w:tc>
                  </w:tr>
                </w:tbl>
                <w:p w:rsidR="009570A8" w:rsidRDefault="009570A8">
                  <w:pPr>
                    <w:spacing w:before="0" w:after="0"/>
                    <w:rPr>
                      <w:rFonts w:ascii="Times New Roman" w:eastAsia="Times New Roman" w:hAnsi="Times New Roman"/>
                      <w:sz w:val="20"/>
                      <w:szCs w:val="20"/>
                    </w:rPr>
                  </w:pPr>
                </w:p>
              </w:tc>
            </w:tr>
          </w:tbl>
          <w:p w:rsidR="009570A8" w:rsidRDefault="009570A8">
            <w:pPr>
              <w:spacing w:before="0" w:after="0"/>
              <w:rPr>
                <w:rFonts w:ascii="Times New Roman" w:eastAsia="Times New Roman" w:hAnsi="Times New Roman"/>
                <w:sz w:val="20"/>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r w:rsidR="009570A8">
        <w:trPr>
          <w:trHeight w:val="56"/>
        </w:trPr>
        <w:tc>
          <w:tcPr>
            <w:tcW w:w="11" w:type="dxa"/>
            <w:shd w:val="clear" w:color="auto" w:fill="auto"/>
          </w:tcPr>
          <w:p w:rsidR="009570A8" w:rsidRDefault="009570A8">
            <w:pPr>
              <w:spacing w:before="0" w:after="0"/>
              <w:rPr>
                <w:rFonts w:ascii="Times New Roman" w:eastAsia="Times New Roman" w:hAnsi="Times New Roman"/>
                <w:sz w:val="2"/>
                <w:szCs w:val="20"/>
              </w:rPr>
            </w:pPr>
          </w:p>
        </w:tc>
        <w:tc>
          <w:tcPr>
            <w:tcW w:w="4422" w:type="dxa"/>
            <w:shd w:val="clear" w:color="auto" w:fill="auto"/>
          </w:tcPr>
          <w:p w:rsidR="009570A8" w:rsidRDefault="009570A8">
            <w:pPr>
              <w:spacing w:before="0" w:after="0"/>
              <w:rPr>
                <w:rFonts w:ascii="Times New Roman" w:eastAsia="Times New Roman" w:hAnsi="Times New Roman"/>
                <w:sz w:val="2"/>
                <w:szCs w:val="20"/>
              </w:rPr>
            </w:pPr>
          </w:p>
        </w:tc>
        <w:tc>
          <w:tcPr>
            <w:tcW w:w="10964"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r w:rsidR="009570A8">
        <w:tc>
          <w:tcPr>
            <w:tcW w:w="11" w:type="dxa"/>
            <w:shd w:val="clear" w:color="auto" w:fill="auto"/>
          </w:tcPr>
          <w:p w:rsidR="009570A8" w:rsidRDefault="009570A8">
            <w:pPr>
              <w:spacing w:before="0" w:after="0"/>
              <w:rPr>
                <w:rFonts w:ascii="Times New Roman" w:eastAsia="Times New Roman" w:hAnsi="Times New Roman"/>
                <w:sz w:val="2"/>
                <w:szCs w:val="20"/>
              </w:rPr>
            </w:pPr>
          </w:p>
        </w:tc>
        <w:tc>
          <w:tcPr>
            <w:tcW w:w="15386" w:type="dxa"/>
            <w:gridSpan w:val="2"/>
            <w:shd w:val="clear" w:color="auto" w:fill="auto"/>
          </w:tcPr>
          <w:tbl>
            <w:tblPr>
              <w:tblW w:w="0" w:type="auto"/>
              <w:tblInd w:w="39" w:type="dxa"/>
              <w:tblCellMar>
                <w:left w:w="0" w:type="dxa"/>
                <w:right w:w="0" w:type="dxa"/>
              </w:tblCellMar>
              <w:tblLook w:val="0000"/>
            </w:tblPr>
            <w:tblGrid>
              <w:gridCol w:w="3734"/>
              <w:gridCol w:w="11613"/>
            </w:tblGrid>
            <w:tr w:rsidR="009570A8">
              <w:trPr>
                <w:trHeight w:val="375"/>
              </w:trPr>
              <w:tc>
                <w:tcPr>
                  <w:tcW w:w="15385" w:type="dxa"/>
                  <w:gridSpan w:val="2"/>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4"/>
                      <w:szCs w:val="20"/>
                    </w:rPr>
                    <w:t>Pozivi</w:t>
                  </w:r>
                </w:p>
              </w:tc>
            </w:tr>
            <w:tr w:rsidR="009570A8">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Datum i vreme upućivanja poziva:</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24.05.2021 09:43:22</w:t>
                  </w:r>
                </w:p>
              </w:tc>
            </w:tr>
            <w:tr w:rsidR="009570A8">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26.05.2021 10:00:00</w:t>
                  </w:r>
                </w:p>
              </w:tc>
            </w:tr>
          </w:tbl>
          <w:p w:rsidR="009570A8" w:rsidRDefault="009570A8">
            <w:pPr>
              <w:spacing w:before="0" w:after="0"/>
              <w:rPr>
                <w:rFonts w:ascii="Times New Roman" w:eastAsia="Times New Roman" w:hAnsi="Times New Roman"/>
                <w:sz w:val="20"/>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r w:rsidR="009570A8">
        <w:tc>
          <w:tcPr>
            <w:tcW w:w="11" w:type="dxa"/>
            <w:shd w:val="clear" w:color="auto" w:fill="auto"/>
          </w:tcPr>
          <w:p w:rsidR="009570A8" w:rsidRDefault="009570A8">
            <w:pPr>
              <w:spacing w:before="0" w:after="0"/>
              <w:rPr>
                <w:rFonts w:ascii="Times New Roman" w:eastAsia="Times New Roman" w:hAnsi="Times New Roman"/>
                <w:sz w:val="2"/>
                <w:szCs w:val="20"/>
              </w:rPr>
            </w:pPr>
          </w:p>
        </w:tc>
        <w:tc>
          <w:tcPr>
            <w:tcW w:w="4422" w:type="dxa"/>
            <w:shd w:val="clear" w:color="auto" w:fill="auto"/>
          </w:tcPr>
          <w:tbl>
            <w:tblPr>
              <w:tblW w:w="0" w:type="auto"/>
              <w:tblInd w:w="39" w:type="dxa"/>
              <w:tblCellMar>
                <w:left w:w="0" w:type="dxa"/>
                <w:right w:w="0" w:type="dxa"/>
              </w:tblCellMar>
              <w:tblLook w:val="0000"/>
            </w:tblPr>
            <w:tblGrid>
              <w:gridCol w:w="3687"/>
              <w:gridCol w:w="678"/>
            </w:tblGrid>
            <w:tr w:rsidR="009570A8">
              <w:trPr>
                <w:trHeight w:val="1509"/>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Pozvani privredni subjekti:</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100002942</w:t>
                  </w:r>
                  <w:r>
                    <w:rPr>
                      <w:rFonts w:ascii="Arial" w:eastAsia="Arial" w:hAnsi="Arial"/>
                      <w:b/>
                      <w:color w:val="000000"/>
                      <w:sz w:val="20"/>
                      <w:szCs w:val="20"/>
                    </w:rPr>
                    <w:br/>
                    <w:t>MESSER TEHNOGAS AD BEOGRAD</w:t>
                  </w:r>
                </w:p>
              </w:tc>
            </w:tr>
            <w:tr w:rsidR="009570A8">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Rezervni delovi za eurosil boce za kiseonik</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r>
          </w:tbl>
          <w:p w:rsidR="009570A8" w:rsidRDefault="009570A8">
            <w:pPr>
              <w:spacing w:before="0" w:after="0"/>
              <w:rPr>
                <w:rFonts w:ascii="Times New Roman" w:eastAsia="Times New Roman" w:hAnsi="Times New Roman"/>
                <w:sz w:val="20"/>
                <w:szCs w:val="20"/>
              </w:rPr>
            </w:pPr>
          </w:p>
        </w:tc>
        <w:tc>
          <w:tcPr>
            <w:tcW w:w="10964"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bl>
    <w:p w:rsidR="009570A8" w:rsidRDefault="000E1971">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9570A8" w:rsidRDefault="009570A8">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7"/>
        <w:gridCol w:w="192"/>
      </w:tblGrid>
      <w:tr w:rsidR="009570A8">
        <w:tc>
          <w:tcPr>
            <w:tcW w:w="15397" w:type="dxa"/>
            <w:shd w:val="clear" w:color="auto" w:fill="auto"/>
          </w:tcPr>
          <w:tbl>
            <w:tblPr>
              <w:tblW w:w="0" w:type="auto"/>
              <w:tblInd w:w="39" w:type="dxa"/>
              <w:tblCellMar>
                <w:left w:w="0" w:type="dxa"/>
                <w:right w:w="0" w:type="dxa"/>
              </w:tblCellMar>
              <w:tblLook w:val="0000"/>
            </w:tblPr>
            <w:tblGrid>
              <w:gridCol w:w="15358"/>
            </w:tblGrid>
            <w:tr w:rsidR="009570A8">
              <w:trPr>
                <w:trHeight w:val="382"/>
              </w:trPr>
              <w:tc>
                <w:tcPr>
                  <w:tcW w:w="15397"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rsidR="009570A8">
              <w:trPr>
                <w:trHeight w:val="262"/>
              </w:trPr>
              <w:tc>
                <w:tcPr>
                  <w:tcW w:w="15397"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Datum i vreme otvaranja: 26.05.2021 10:00:00</w:t>
                  </w:r>
                </w:p>
              </w:tc>
            </w:tr>
            <w:tr w:rsidR="009570A8">
              <w:trPr>
                <w:trHeight w:val="262"/>
              </w:trPr>
              <w:tc>
                <w:tcPr>
                  <w:tcW w:w="15397"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26.05.2021 10:01:35</w:t>
                  </w:r>
                </w:p>
              </w:tc>
            </w:tr>
            <w:tr w:rsidR="009570A8">
              <w:trPr>
                <w:trHeight w:val="106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9570A8">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9570A8">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9570A8" w:rsidRDefault="009570A8">
                        <w:pPr>
                          <w:spacing w:before="0" w:after="0"/>
                          <w:rPr>
                            <w:rFonts w:ascii="Times New Roman" w:eastAsia="Times New Roman" w:hAnsi="Times New Roman"/>
                            <w:sz w:val="20"/>
                            <w:szCs w:val="20"/>
                          </w:rPr>
                        </w:pPr>
                      </w:p>
                    </w:tc>
                    <w:tc>
                      <w:tcPr>
                        <w:tcW w:w="23" w:type="dxa"/>
                        <w:shd w:val="clear" w:color="auto" w:fill="auto"/>
                      </w:tcPr>
                      <w:p w:rsidR="009570A8" w:rsidRDefault="009570A8">
                        <w:pPr>
                          <w:spacing w:before="0" w:after="0"/>
                          <w:rPr>
                            <w:rFonts w:ascii="Times New Roman" w:eastAsia="Times New Roman" w:hAnsi="Times New Roman"/>
                            <w:sz w:val="2"/>
                            <w:szCs w:val="20"/>
                          </w:rPr>
                        </w:pPr>
                      </w:p>
                    </w:tc>
                  </w:tr>
                  <w:tr w:rsidR="009570A8">
                    <w:tc>
                      <w:tcPr>
                        <w:tcW w:w="15373" w:type="dxa"/>
                        <w:shd w:val="clear" w:color="auto" w:fill="auto"/>
                      </w:tcPr>
                      <w:tbl>
                        <w:tblPr>
                          <w:tblW w:w="0" w:type="auto"/>
                          <w:tblInd w:w="39" w:type="dxa"/>
                          <w:tblCellMar>
                            <w:left w:w="0" w:type="dxa"/>
                            <w:right w:w="0" w:type="dxa"/>
                          </w:tblCellMar>
                          <w:tblLook w:val="0000"/>
                        </w:tblPr>
                        <w:tblGrid>
                          <w:gridCol w:w="6569"/>
                          <w:gridCol w:w="2245"/>
                          <w:gridCol w:w="2226"/>
                          <w:gridCol w:w="1399"/>
                          <w:gridCol w:w="2839"/>
                        </w:tblGrid>
                        <w:tr w:rsidR="009570A8">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 xml:space="preserve">Datum i vreme </w:t>
                              </w:r>
                              <w:r>
                                <w:rPr>
                                  <w:rFonts w:ascii="Arial" w:eastAsia="Arial" w:hAnsi="Arial"/>
                                  <w:b/>
                                  <w:color w:val="000000"/>
                                  <w:sz w:val="20"/>
                                  <w:szCs w:val="20"/>
                                </w:rPr>
                                <w:t>podnošenja</w:t>
                              </w:r>
                            </w:p>
                          </w:tc>
                        </w:tr>
                        <w:tr w:rsidR="009570A8">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MESSER TEHNOGAS AD BEOGRAD, Banjički put, 62, 11090, Beograd (Rakovica),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 xml:space="preserve">427/24.05.2021. </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jc w:val="center"/>
                                <w:rPr>
                                  <w:rFonts w:ascii="Times New Roman" w:eastAsia="Times New Roman" w:hAnsi="Times New Roman"/>
                                  <w:sz w:val="20"/>
                                  <w:szCs w:val="20"/>
                                </w:rPr>
                              </w:pPr>
                              <w:r>
                                <w:rPr>
                                  <w:rFonts w:ascii="Arial" w:eastAsia="Arial" w:hAnsi="Arial"/>
                                  <w:color w:val="000000"/>
                                  <w:sz w:val="20"/>
                                  <w:szCs w:val="20"/>
                                </w:rPr>
                                <w:t>26.5.2021. 08:14:29</w:t>
                              </w:r>
                            </w:p>
                          </w:tc>
                        </w:tr>
                      </w:tbl>
                      <w:p w:rsidR="009570A8" w:rsidRDefault="009570A8">
                        <w:pPr>
                          <w:spacing w:before="0" w:after="0"/>
                          <w:rPr>
                            <w:rFonts w:ascii="Times New Roman" w:eastAsia="Times New Roman" w:hAnsi="Times New Roman"/>
                            <w:sz w:val="20"/>
                            <w:szCs w:val="20"/>
                          </w:rPr>
                        </w:pPr>
                      </w:p>
                    </w:tc>
                    <w:tc>
                      <w:tcPr>
                        <w:tcW w:w="23" w:type="dxa"/>
                        <w:shd w:val="clear" w:color="auto" w:fill="auto"/>
                      </w:tcPr>
                      <w:p w:rsidR="009570A8" w:rsidRDefault="009570A8">
                        <w:pPr>
                          <w:spacing w:before="0" w:after="0"/>
                          <w:rPr>
                            <w:rFonts w:ascii="Times New Roman" w:eastAsia="Times New Roman" w:hAnsi="Times New Roman"/>
                            <w:sz w:val="2"/>
                            <w:szCs w:val="20"/>
                          </w:rPr>
                        </w:pPr>
                      </w:p>
                    </w:tc>
                  </w:tr>
                </w:tbl>
                <w:p w:rsidR="009570A8" w:rsidRDefault="009570A8">
                  <w:pPr>
                    <w:spacing w:before="0" w:after="0"/>
                    <w:rPr>
                      <w:rFonts w:ascii="Times New Roman" w:eastAsia="Times New Roman" w:hAnsi="Times New Roman"/>
                      <w:sz w:val="20"/>
                      <w:szCs w:val="20"/>
                    </w:rPr>
                  </w:pPr>
                </w:p>
              </w:tc>
            </w:tr>
          </w:tbl>
          <w:p w:rsidR="009570A8" w:rsidRDefault="009570A8">
            <w:pPr>
              <w:spacing w:before="0" w:after="0"/>
              <w:rPr>
                <w:rFonts w:ascii="Times New Roman" w:eastAsia="Times New Roman" w:hAnsi="Times New Roman"/>
                <w:sz w:val="20"/>
                <w:szCs w:val="20"/>
              </w:rPr>
            </w:pPr>
          </w:p>
        </w:tc>
        <w:tc>
          <w:tcPr>
            <w:tcW w:w="192" w:type="dxa"/>
            <w:shd w:val="clear" w:color="auto" w:fill="auto"/>
          </w:tcPr>
          <w:p w:rsidR="009570A8" w:rsidRDefault="009570A8">
            <w:pPr>
              <w:spacing w:before="0" w:after="0"/>
              <w:rPr>
                <w:rFonts w:ascii="Times New Roman" w:eastAsia="Times New Roman" w:hAnsi="Times New Roman"/>
                <w:sz w:val="2"/>
                <w:szCs w:val="20"/>
              </w:rPr>
            </w:pPr>
          </w:p>
        </w:tc>
      </w:tr>
      <w:tr w:rsidR="009570A8">
        <w:trPr>
          <w:trHeight w:val="62"/>
        </w:trPr>
        <w:tc>
          <w:tcPr>
            <w:tcW w:w="15397" w:type="dxa"/>
            <w:shd w:val="clear" w:color="auto" w:fill="auto"/>
          </w:tcPr>
          <w:p w:rsidR="009570A8" w:rsidRDefault="009570A8">
            <w:pPr>
              <w:spacing w:before="0" w:after="0"/>
              <w:rPr>
                <w:rFonts w:ascii="Times New Roman" w:eastAsia="Times New Roman" w:hAnsi="Times New Roman"/>
                <w:sz w:val="2"/>
                <w:szCs w:val="20"/>
              </w:rPr>
            </w:pPr>
          </w:p>
        </w:tc>
        <w:tc>
          <w:tcPr>
            <w:tcW w:w="192" w:type="dxa"/>
            <w:shd w:val="clear" w:color="auto" w:fill="auto"/>
          </w:tcPr>
          <w:p w:rsidR="009570A8" w:rsidRDefault="009570A8">
            <w:pPr>
              <w:spacing w:before="0" w:after="0"/>
              <w:rPr>
                <w:rFonts w:ascii="Times New Roman" w:eastAsia="Times New Roman" w:hAnsi="Times New Roman"/>
                <w:sz w:val="2"/>
                <w:szCs w:val="20"/>
              </w:rPr>
            </w:pPr>
          </w:p>
        </w:tc>
      </w:tr>
    </w:tbl>
    <w:p w:rsidR="009570A8" w:rsidRDefault="000E1971">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9570A8" w:rsidRDefault="009570A8">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2"/>
        <w:gridCol w:w="13"/>
        <w:gridCol w:w="179"/>
      </w:tblGrid>
      <w:tr w:rsidR="009570A8">
        <w:tc>
          <w:tcPr>
            <w:tcW w:w="15392" w:type="dxa"/>
            <w:shd w:val="clear" w:color="auto" w:fill="auto"/>
          </w:tcPr>
          <w:tbl>
            <w:tblPr>
              <w:tblW w:w="0" w:type="auto"/>
              <w:tblInd w:w="39" w:type="dxa"/>
              <w:tblCellMar>
                <w:left w:w="0" w:type="dxa"/>
                <w:right w:w="0" w:type="dxa"/>
              </w:tblCellMar>
              <w:tblLook w:val="0000"/>
            </w:tblPr>
            <w:tblGrid>
              <w:gridCol w:w="15353"/>
            </w:tblGrid>
            <w:tr w:rsidR="009570A8">
              <w:trPr>
                <w:trHeight w:val="382"/>
              </w:trPr>
              <w:tc>
                <w:tcPr>
                  <w:tcW w:w="15392"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rsidR="009570A8">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8298"/>
                    <w:gridCol w:w="7055"/>
                  </w:tblGrid>
                  <w:tr w:rsidR="009570A8">
                    <w:tc>
                      <w:tcPr>
                        <w:tcW w:w="8310" w:type="dxa"/>
                        <w:shd w:val="clear" w:color="auto" w:fill="auto"/>
                      </w:tcPr>
                      <w:tbl>
                        <w:tblPr>
                          <w:tblW w:w="0" w:type="auto"/>
                          <w:tblInd w:w="39" w:type="dxa"/>
                          <w:tblCellMar>
                            <w:left w:w="0" w:type="dxa"/>
                            <w:right w:w="0" w:type="dxa"/>
                          </w:tblCellMar>
                          <w:tblLook w:val="0000"/>
                        </w:tblPr>
                        <w:tblGrid>
                          <w:gridCol w:w="2609"/>
                          <w:gridCol w:w="1127"/>
                          <w:gridCol w:w="1127"/>
                          <w:gridCol w:w="1122"/>
                          <w:gridCol w:w="1131"/>
                          <w:gridCol w:w="1125"/>
                        </w:tblGrid>
                        <w:tr w:rsidR="009570A8">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9570A8" w:rsidRDefault="009570A8">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9570A8">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9570A8">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MESSER TEHNOGAS AD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jc w:val="right"/>
                                <w:rPr>
                                  <w:rFonts w:ascii="Times New Roman" w:eastAsia="Times New Roman" w:hAnsi="Times New Roman"/>
                                  <w:sz w:val="20"/>
                                  <w:szCs w:val="20"/>
                                </w:rPr>
                              </w:pPr>
                              <w:r>
                                <w:rPr>
                                  <w:rFonts w:ascii="Arial" w:eastAsia="Arial" w:hAnsi="Arial"/>
                                  <w:color w:val="000000"/>
                                  <w:szCs w:val="20"/>
                                </w:rPr>
                                <w:t>50000.00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jc w:val="right"/>
                                <w:rPr>
                                  <w:rFonts w:ascii="Times New Roman" w:eastAsia="Times New Roman" w:hAnsi="Times New Roman"/>
                                  <w:sz w:val="20"/>
                                  <w:szCs w:val="20"/>
                                </w:rPr>
                              </w:pPr>
                              <w:r>
                                <w:rPr>
                                  <w:rFonts w:ascii="Arial" w:eastAsia="Arial" w:hAnsi="Arial"/>
                                  <w:color w:val="000000"/>
                                  <w:szCs w:val="20"/>
                                </w:rPr>
                                <w:t>60000.00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Cs w:val="20"/>
                                </w:rPr>
                                <w:t>45 dana po preuzimanju robe na račun Ponuđača.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Cs w:val="20"/>
                                </w:rPr>
                                <w:t>60</w:t>
                              </w:r>
                            </w:p>
                          </w:tc>
                        </w:tr>
                      </w:tbl>
                      <w:p w:rsidR="009570A8" w:rsidRDefault="009570A8">
                        <w:pPr>
                          <w:spacing w:before="0" w:after="0"/>
                          <w:rPr>
                            <w:rFonts w:ascii="Times New Roman" w:eastAsia="Times New Roman" w:hAnsi="Times New Roman"/>
                            <w:sz w:val="20"/>
                            <w:szCs w:val="20"/>
                          </w:rPr>
                        </w:pPr>
                      </w:p>
                    </w:tc>
                    <w:tc>
                      <w:tcPr>
                        <w:tcW w:w="7081" w:type="dxa"/>
                        <w:shd w:val="clear" w:color="auto" w:fill="auto"/>
                      </w:tcPr>
                      <w:p w:rsidR="009570A8" w:rsidRDefault="009570A8">
                        <w:pPr>
                          <w:spacing w:before="0" w:after="0"/>
                          <w:rPr>
                            <w:rFonts w:ascii="Times New Roman" w:eastAsia="Times New Roman" w:hAnsi="Times New Roman"/>
                            <w:sz w:val="2"/>
                            <w:szCs w:val="20"/>
                          </w:rPr>
                        </w:pPr>
                      </w:p>
                    </w:tc>
                  </w:tr>
                </w:tbl>
                <w:p w:rsidR="009570A8" w:rsidRDefault="009570A8">
                  <w:pPr>
                    <w:spacing w:before="0" w:after="0"/>
                    <w:rPr>
                      <w:rFonts w:ascii="Times New Roman" w:eastAsia="Times New Roman" w:hAnsi="Times New Roman"/>
                      <w:sz w:val="20"/>
                      <w:szCs w:val="20"/>
                    </w:rPr>
                  </w:pPr>
                </w:p>
              </w:tc>
            </w:tr>
          </w:tbl>
          <w:p w:rsidR="009570A8" w:rsidRDefault="009570A8">
            <w:pPr>
              <w:spacing w:before="0" w:after="0"/>
              <w:rPr>
                <w:rFonts w:ascii="Times New Roman" w:eastAsia="Times New Roman" w:hAnsi="Times New Roman"/>
                <w:sz w:val="20"/>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r w:rsidR="009570A8">
        <w:trPr>
          <w:trHeight w:val="50"/>
        </w:trPr>
        <w:tc>
          <w:tcPr>
            <w:tcW w:w="15392"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r w:rsidR="009570A8">
        <w:tc>
          <w:tcPr>
            <w:tcW w:w="15392" w:type="dxa"/>
            <w:shd w:val="clear" w:color="auto" w:fill="auto"/>
          </w:tcPr>
          <w:tbl>
            <w:tblPr>
              <w:tblW w:w="0" w:type="auto"/>
              <w:tblInd w:w="39" w:type="dxa"/>
              <w:tblCellMar>
                <w:left w:w="0" w:type="dxa"/>
                <w:right w:w="0" w:type="dxa"/>
              </w:tblCellMar>
              <w:tblLook w:val="0000"/>
            </w:tblPr>
            <w:tblGrid>
              <w:gridCol w:w="15353"/>
            </w:tblGrid>
            <w:tr w:rsidR="009570A8">
              <w:trPr>
                <w:trHeight w:val="382"/>
              </w:trPr>
              <w:tc>
                <w:tcPr>
                  <w:tcW w:w="15397"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rsidR="009570A8">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8297"/>
                    <w:gridCol w:w="7056"/>
                  </w:tblGrid>
                  <w:tr w:rsidR="009570A8">
                    <w:tc>
                      <w:tcPr>
                        <w:tcW w:w="8310" w:type="dxa"/>
                        <w:shd w:val="clear" w:color="auto" w:fill="auto"/>
                      </w:tcPr>
                      <w:tbl>
                        <w:tblPr>
                          <w:tblW w:w="0" w:type="auto"/>
                          <w:tblInd w:w="39" w:type="dxa"/>
                          <w:tblCellMar>
                            <w:left w:w="0" w:type="dxa"/>
                            <w:right w:w="0" w:type="dxa"/>
                          </w:tblCellMar>
                          <w:tblLook w:val="0000"/>
                        </w:tblPr>
                        <w:tblGrid>
                          <w:gridCol w:w="2608"/>
                          <w:gridCol w:w="1127"/>
                          <w:gridCol w:w="1127"/>
                          <w:gridCol w:w="1122"/>
                          <w:gridCol w:w="1131"/>
                          <w:gridCol w:w="1125"/>
                        </w:tblGrid>
                        <w:tr w:rsidR="009570A8">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9570A8" w:rsidRDefault="009570A8">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9570A8">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9570A8">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Cs w:val="20"/>
                                </w:rPr>
                                <w:t>MESSER TEHNOGAS AD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jc w:val="right"/>
                                <w:rPr>
                                  <w:rFonts w:ascii="Times New Roman" w:eastAsia="Times New Roman" w:hAnsi="Times New Roman"/>
                                  <w:sz w:val="20"/>
                                  <w:szCs w:val="20"/>
                                </w:rPr>
                              </w:pPr>
                              <w:r>
                                <w:rPr>
                                  <w:rFonts w:ascii="Arial" w:eastAsia="Arial" w:hAnsi="Arial"/>
                                  <w:color w:val="000000"/>
                                  <w:szCs w:val="20"/>
                                </w:rPr>
                                <w:t>50000.00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jc w:val="right"/>
                                <w:rPr>
                                  <w:rFonts w:ascii="Times New Roman" w:eastAsia="Times New Roman" w:hAnsi="Times New Roman"/>
                                  <w:sz w:val="20"/>
                                  <w:szCs w:val="20"/>
                                </w:rPr>
                              </w:pPr>
                              <w:r>
                                <w:rPr>
                                  <w:rFonts w:ascii="Arial" w:eastAsia="Arial" w:hAnsi="Arial"/>
                                  <w:color w:val="000000"/>
                                  <w:szCs w:val="20"/>
                                </w:rPr>
                                <w:t>60000.00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Cs w:val="20"/>
                                </w:rPr>
                                <w:t>45 dana po preuzimanju robe na račun Ponuđača.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Cs w:val="20"/>
                                </w:rPr>
                                <w:t>60</w:t>
                              </w:r>
                            </w:p>
                          </w:tc>
                        </w:tr>
                      </w:tbl>
                      <w:p w:rsidR="009570A8" w:rsidRDefault="009570A8">
                        <w:pPr>
                          <w:spacing w:before="0" w:after="0"/>
                          <w:rPr>
                            <w:rFonts w:ascii="Times New Roman" w:eastAsia="Times New Roman" w:hAnsi="Times New Roman"/>
                            <w:sz w:val="20"/>
                            <w:szCs w:val="20"/>
                          </w:rPr>
                        </w:pPr>
                      </w:p>
                    </w:tc>
                    <w:tc>
                      <w:tcPr>
                        <w:tcW w:w="7087" w:type="dxa"/>
                        <w:shd w:val="clear" w:color="auto" w:fill="auto"/>
                      </w:tcPr>
                      <w:p w:rsidR="009570A8" w:rsidRDefault="009570A8">
                        <w:pPr>
                          <w:spacing w:before="0" w:after="0"/>
                          <w:rPr>
                            <w:rFonts w:ascii="Times New Roman" w:eastAsia="Times New Roman" w:hAnsi="Times New Roman"/>
                            <w:sz w:val="2"/>
                            <w:szCs w:val="20"/>
                          </w:rPr>
                        </w:pPr>
                      </w:p>
                    </w:tc>
                  </w:tr>
                </w:tbl>
                <w:p w:rsidR="009570A8" w:rsidRDefault="009570A8">
                  <w:pPr>
                    <w:spacing w:before="0" w:after="0"/>
                    <w:rPr>
                      <w:rFonts w:ascii="Times New Roman" w:eastAsia="Times New Roman" w:hAnsi="Times New Roman"/>
                      <w:sz w:val="20"/>
                      <w:szCs w:val="20"/>
                    </w:rPr>
                  </w:pPr>
                </w:p>
              </w:tc>
            </w:tr>
          </w:tbl>
          <w:p w:rsidR="009570A8" w:rsidRDefault="009570A8">
            <w:pPr>
              <w:spacing w:before="0" w:after="0"/>
              <w:rPr>
                <w:rFonts w:ascii="Times New Roman" w:eastAsia="Times New Roman" w:hAnsi="Times New Roman"/>
                <w:sz w:val="20"/>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r w:rsidR="009570A8">
        <w:trPr>
          <w:trHeight w:val="48"/>
        </w:trPr>
        <w:tc>
          <w:tcPr>
            <w:tcW w:w="15392"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r w:rsidR="009570A8">
        <w:tc>
          <w:tcPr>
            <w:tcW w:w="15405" w:type="dxa"/>
            <w:gridSpan w:val="2"/>
            <w:shd w:val="clear" w:color="auto" w:fill="auto"/>
          </w:tcPr>
          <w:tbl>
            <w:tblPr>
              <w:tblW w:w="0" w:type="auto"/>
              <w:tblInd w:w="39" w:type="dxa"/>
              <w:tblCellMar>
                <w:left w:w="0" w:type="dxa"/>
                <w:right w:w="0" w:type="dxa"/>
              </w:tblCellMar>
              <w:tblLook w:val="0000"/>
            </w:tblPr>
            <w:tblGrid>
              <w:gridCol w:w="15366"/>
            </w:tblGrid>
            <w:tr w:rsidR="009570A8">
              <w:trPr>
                <w:trHeight w:val="418"/>
              </w:trPr>
              <w:tc>
                <w:tcPr>
                  <w:tcW w:w="15411"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rsidR="009570A8">
              <w:trPr>
                <w:trHeight w:val="68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66"/>
                  </w:tblGrid>
                  <w:tr w:rsidR="009570A8">
                    <w:tc>
                      <w:tcPr>
                        <w:tcW w:w="15411" w:type="dxa"/>
                        <w:shd w:val="clear" w:color="auto" w:fill="auto"/>
                      </w:tcPr>
                      <w:tbl>
                        <w:tblPr>
                          <w:tblW w:w="0" w:type="auto"/>
                          <w:tblInd w:w="39" w:type="dxa"/>
                          <w:tblCellMar>
                            <w:left w:w="0" w:type="dxa"/>
                            <w:right w:w="0" w:type="dxa"/>
                          </w:tblCellMar>
                          <w:tblLook w:val="0000"/>
                        </w:tblPr>
                        <w:tblGrid>
                          <w:gridCol w:w="4499"/>
                          <w:gridCol w:w="2816"/>
                          <w:gridCol w:w="2814"/>
                          <w:gridCol w:w="2142"/>
                          <w:gridCol w:w="2142"/>
                          <w:gridCol w:w="896"/>
                        </w:tblGrid>
                        <w:tr w:rsidR="009570A8">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jc w:val="right"/>
                                <w:rPr>
                                  <w:rFonts w:ascii="Times New Roman" w:eastAsia="Times New Roman" w:hAnsi="Times New Roman"/>
                                  <w:sz w:val="20"/>
                                  <w:szCs w:val="20"/>
                                </w:rPr>
                              </w:pPr>
                              <w:r>
                                <w:rPr>
                                  <w:rFonts w:ascii="Arial" w:eastAsia="Arial" w:hAnsi="Arial"/>
                                  <w:color w:val="000000"/>
                                  <w:sz w:val="20"/>
                                  <w:szCs w:val="20"/>
                                </w:rPr>
                                <w:t xml:space="preserve">Iznos (sa </w:t>
                              </w:r>
                              <w:r>
                                <w:rPr>
                                  <w:rFonts w:ascii="Arial" w:eastAsia="Arial" w:hAnsi="Arial"/>
                                  <w:color w:val="000000"/>
                                  <w:sz w:val="20"/>
                                  <w:szCs w:val="20"/>
                                </w:rPr>
                                <w:t>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9570A8">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MESSER TEHNOGAS AD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jc w:val="right"/>
                                <w:rPr>
                                  <w:rFonts w:ascii="Times New Roman" w:eastAsia="Times New Roman" w:hAnsi="Times New Roman"/>
                                  <w:sz w:val="20"/>
                                  <w:szCs w:val="20"/>
                                </w:rPr>
                              </w:pPr>
                              <w:r>
                                <w:rPr>
                                  <w:rFonts w:ascii="Arial" w:eastAsia="Arial" w:hAnsi="Arial"/>
                                  <w:color w:val="000000"/>
                                  <w:sz w:val="20"/>
                                  <w:szCs w:val="20"/>
                                </w:rPr>
                                <w:t>50.000,00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jc w:val="right"/>
                                <w:rPr>
                                  <w:rFonts w:ascii="Times New Roman" w:eastAsia="Times New Roman" w:hAnsi="Times New Roman"/>
                                  <w:sz w:val="20"/>
                                  <w:szCs w:val="20"/>
                                </w:rPr>
                              </w:pPr>
                              <w:r>
                                <w:rPr>
                                  <w:rFonts w:ascii="Arial" w:eastAsia="Arial" w:hAnsi="Arial"/>
                                  <w:color w:val="000000"/>
                                  <w:sz w:val="20"/>
                                  <w:szCs w:val="20"/>
                                </w:rPr>
                                <w:t>60.000,00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9570A8" w:rsidRDefault="009570A8">
                        <w:pPr>
                          <w:spacing w:before="0" w:after="0"/>
                          <w:rPr>
                            <w:rFonts w:ascii="Times New Roman" w:eastAsia="Times New Roman" w:hAnsi="Times New Roman"/>
                            <w:sz w:val="20"/>
                            <w:szCs w:val="20"/>
                          </w:rPr>
                        </w:pPr>
                      </w:p>
                    </w:tc>
                  </w:tr>
                </w:tbl>
                <w:p w:rsidR="009570A8" w:rsidRDefault="009570A8">
                  <w:pPr>
                    <w:spacing w:before="0" w:after="0"/>
                    <w:rPr>
                      <w:rFonts w:ascii="Times New Roman" w:eastAsia="Times New Roman" w:hAnsi="Times New Roman"/>
                      <w:sz w:val="20"/>
                      <w:szCs w:val="20"/>
                    </w:rPr>
                  </w:pPr>
                </w:p>
              </w:tc>
            </w:tr>
          </w:tbl>
          <w:p w:rsidR="009570A8" w:rsidRDefault="009570A8">
            <w:pPr>
              <w:spacing w:before="0" w:after="0"/>
              <w:rPr>
                <w:rFonts w:ascii="Times New Roman" w:eastAsia="Times New Roman" w:hAnsi="Times New Roman"/>
                <w:sz w:val="20"/>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r w:rsidR="009570A8">
        <w:trPr>
          <w:trHeight w:val="14"/>
        </w:trPr>
        <w:tc>
          <w:tcPr>
            <w:tcW w:w="15392"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r w:rsidR="009570A8">
        <w:tc>
          <w:tcPr>
            <w:tcW w:w="15405" w:type="dxa"/>
            <w:gridSpan w:val="2"/>
            <w:shd w:val="clear" w:color="auto" w:fill="auto"/>
          </w:tcPr>
          <w:tbl>
            <w:tblPr>
              <w:tblW w:w="0" w:type="auto"/>
              <w:tblCellMar>
                <w:left w:w="0" w:type="dxa"/>
                <w:right w:w="0" w:type="dxa"/>
              </w:tblCellMar>
              <w:tblLook w:val="0000"/>
            </w:tblPr>
            <w:tblGrid>
              <w:gridCol w:w="15405"/>
            </w:tblGrid>
            <w:tr w:rsidR="009570A8">
              <w:trPr>
                <w:trHeight w:val="311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9570A8">
                    <w:tc>
                      <w:tcPr>
                        <w:tcW w:w="15385" w:type="dxa"/>
                        <w:gridSpan w:val="3"/>
                        <w:shd w:val="clear" w:color="auto" w:fill="auto"/>
                      </w:tcPr>
                      <w:tbl>
                        <w:tblPr>
                          <w:tblW w:w="0" w:type="auto"/>
                          <w:tblInd w:w="39" w:type="dxa"/>
                          <w:tblCellMar>
                            <w:left w:w="0" w:type="dxa"/>
                            <w:right w:w="0" w:type="dxa"/>
                          </w:tblCellMar>
                          <w:tblLook w:val="0000"/>
                        </w:tblPr>
                        <w:tblGrid>
                          <w:gridCol w:w="3739"/>
                          <w:gridCol w:w="11589"/>
                        </w:tblGrid>
                        <w:tr w:rsidR="009570A8">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9570A8">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9570A8">
                              <w:pPr>
                                <w:spacing w:before="0" w:after="0"/>
                                <w:rPr>
                                  <w:rFonts w:ascii="Times New Roman" w:eastAsia="Times New Roman" w:hAnsi="Times New Roman"/>
                                  <w:sz w:val="20"/>
                                  <w:szCs w:val="20"/>
                                </w:rPr>
                              </w:pPr>
                            </w:p>
                          </w:tc>
                        </w:tr>
                        <w:tr w:rsidR="009570A8">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9570A8" w:rsidRDefault="009570A8">
                              <w:pPr>
                                <w:spacing w:before="0" w:after="0"/>
                                <w:rPr>
                                  <w:rFonts w:ascii="Times New Roman" w:eastAsia="Times New Roman" w:hAnsi="Times New Roman"/>
                                  <w:sz w:val="20"/>
                                  <w:szCs w:val="20"/>
                                </w:rPr>
                              </w:pPr>
                            </w:p>
                          </w:tc>
                        </w:tr>
                      </w:tbl>
                      <w:p w:rsidR="009570A8" w:rsidRDefault="009570A8">
                        <w:pPr>
                          <w:spacing w:before="0" w:after="0"/>
                          <w:rPr>
                            <w:rFonts w:ascii="Times New Roman" w:eastAsia="Times New Roman" w:hAnsi="Times New Roman"/>
                            <w:sz w:val="20"/>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r>
                  <w:tr w:rsidR="009570A8">
                    <w:trPr>
                      <w:trHeight w:val="298"/>
                    </w:trPr>
                    <w:tc>
                      <w:tcPr>
                        <w:tcW w:w="3741" w:type="dxa"/>
                        <w:shd w:val="clear" w:color="auto" w:fill="auto"/>
                      </w:tcPr>
                      <w:p w:rsidR="009570A8" w:rsidRDefault="009570A8">
                        <w:pPr>
                          <w:spacing w:before="0" w:after="0"/>
                          <w:rPr>
                            <w:rFonts w:ascii="Times New Roman" w:eastAsia="Times New Roman" w:hAnsi="Times New Roman"/>
                            <w:sz w:val="2"/>
                            <w:szCs w:val="20"/>
                          </w:rPr>
                        </w:pPr>
                      </w:p>
                    </w:tc>
                    <w:tc>
                      <w:tcPr>
                        <w:tcW w:w="11631"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r>
                  <w:tr w:rsidR="009570A8">
                    <w:tc>
                      <w:tcPr>
                        <w:tcW w:w="15372" w:type="dxa"/>
                        <w:gridSpan w:val="2"/>
                        <w:shd w:val="clear" w:color="auto" w:fill="auto"/>
                      </w:tcPr>
                      <w:tbl>
                        <w:tblPr>
                          <w:tblW w:w="0" w:type="auto"/>
                          <w:tblInd w:w="39" w:type="dxa"/>
                          <w:tblCellMar>
                            <w:left w:w="0" w:type="dxa"/>
                            <w:right w:w="0" w:type="dxa"/>
                          </w:tblCellMar>
                          <w:tblLook w:val="0000"/>
                        </w:tblPr>
                        <w:tblGrid>
                          <w:gridCol w:w="4500"/>
                          <w:gridCol w:w="1615"/>
                          <w:gridCol w:w="7303"/>
                          <w:gridCol w:w="1897"/>
                        </w:tblGrid>
                        <w:tr w:rsidR="009570A8">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9570A8" w:rsidRDefault="000E1971">
                              <w:pPr>
                                <w:spacing w:before="0" w:after="0"/>
                                <w:jc w:val="center"/>
                                <w:rPr>
                                  <w:rFonts w:ascii="Times New Roman" w:eastAsia="Times New Roman" w:hAnsi="Times New Roman"/>
                                  <w:sz w:val="20"/>
                                  <w:szCs w:val="20"/>
                                </w:rPr>
                              </w:pPr>
                              <w:r>
                                <w:rPr>
                                  <w:rFonts w:ascii="Arial" w:eastAsia="Arial" w:hAnsi="Arial"/>
                                  <w:color w:val="000000"/>
                                  <w:sz w:val="20"/>
                                  <w:szCs w:val="20"/>
                                </w:rPr>
                                <w:t xml:space="preserve">Izabire </w:t>
                              </w:r>
                              <w:r>
                                <w:rPr>
                                  <w:rFonts w:ascii="Arial" w:eastAsia="Arial" w:hAnsi="Arial"/>
                                  <w:color w:val="000000"/>
                                  <w:sz w:val="20"/>
                                  <w:szCs w:val="20"/>
                                </w:rPr>
                                <w:t>se</w:t>
                              </w:r>
                            </w:p>
                          </w:tc>
                        </w:tr>
                        <w:tr w:rsidR="009570A8">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MESSER TEHNOGAS AD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9570A8" w:rsidRDefault="000E1971">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Cena ponude: 50.000,00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9570A8" w:rsidRDefault="000E1971">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9570A8" w:rsidRDefault="009570A8">
                        <w:pPr>
                          <w:spacing w:before="0" w:after="0"/>
                          <w:rPr>
                            <w:rFonts w:ascii="Times New Roman" w:eastAsia="Times New Roman" w:hAnsi="Times New Roman"/>
                            <w:sz w:val="20"/>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r>
                  <w:tr w:rsidR="009570A8">
                    <w:trPr>
                      <w:trHeight w:val="327"/>
                    </w:trPr>
                    <w:tc>
                      <w:tcPr>
                        <w:tcW w:w="3741" w:type="dxa"/>
                        <w:shd w:val="clear" w:color="auto" w:fill="auto"/>
                      </w:tcPr>
                      <w:p w:rsidR="009570A8" w:rsidRDefault="009570A8">
                        <w:pPr>
                          <w:spacing w:before="0" w:after="0"/>
                          <w:rPr>
                            <w:rFonts w:ascii="Times New Roman" w:eastAsia="Times New Roman" w:hAnsi="Times New Roman"/>
                            <w:sz w:val="2"/>
                            <w:szCs w:val="20"/>
                          </w:rPr>
                        </w:pPr>
                      </w:p>
                    </w:tc>
                    <w:tc>
                      <w:tcPr>
                        <w:tcW w:w="11631"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r>
                  <w:tr w:rsidR="009570A8">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9570A8">
                          <w:trPr>
                            <w:trHeight w:val="262"/>
                          </w:trPr>
                          <w:tc>
                            <w:tcPr>
                              <w:tcW w:w="3741"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9570A8" w:rsidRDefault="009570A8">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9570A8">
                          <w:trPr>
                            <w:trHeight w:val="262"/>
                          </w:trPr>
                          <w:tc>
                            <w:tcPr>
                              <w:tcW w:w="11631" w:type="dxa"/>
                              <w:shd w:val="clear" w:color="auto" w:fill="auto"/>
                              <w:tcMar>
                                <w:top w:w="39" w:type="dxa"/>
                                <w:left w:w="39" w:type="dxa"/>
                                <w:bottom w:w="39" w:type="dxa"/>
                                <w:right w:w="39" w:type="dxa"/>
                              </w:tcMar>
                            </w:tcPr>
                            <w:p w:rsidR="009570A8" w:rsidRDefault="000E1971">
                              <w:pPr>
                                <w:spacing w:before="0" w:after="0"/>
                                <w:rPr>
                                  <w:rFonts w:ascii="Times New Roman" w:eastAsia="Times New Roman" w:hAnsi="Times New Roman"/>
                                  <w:sz w:val="20"/>
                                  <w:szCs w:val="20"/>
                                </w:rPr>
                              </w:pPr>
                              <w:r>
                                <w:rPr>
                                  <w:rFonts w:ascii="Arial" w:eastAsia="Arial" w:hAnsi="Arial"/>
                                  <w:b/>
                                  <w:color w:val="000000"/>
                                  <w:sz w:val="20"/>
                                  <w:szCs w:val="20"/>
                                </w:rPr>
                                <w:t xml:space="preserve">Specijalna bolnica za nespecifične plućne bolesti "Sokobanja"-Sokobanja  na osnovu naloga Ministarstva zdravlja RS, a u skladu sa epidemiološkom situacijom </w:t>
                              </w:r>
                              <w:r>
                                <w:rPr>
                                  <w:rFonts w:ascii="Arial" w:eastAsia="Arial" w:hAnsi="Arial"/>
                                  <w:b/>
                                  <w:color w:val="000000"/>
                                  <w:sz w:val="20"/>
                                  <w:szCs w:val="20"/>
                                </w:rPr>
                                <w:t>prešla je u COVID sistem rada dana 25.03.2021.godine.  Zbog velike potrošnje kiseonika, došlo je do kvara rezervnih delova kojima se eurosil boce povezuju na centralni razvod kiseonika, pa je neophodno hitno izvršiti nabavku istih. Ovi delovi nisu bili pre</w:t>
                              </w:r>
                              <w:r>
                                <w:rPr>
                                  <w:rFonts w:ascii="Arial" w:eastAsia="Arial" w:hAnsi="Arial"/>
                                  <w:b/>
                                  <w:color w:val="000000"/>
                                  <w:sz w:val="20"/>
                                  <w:szCs w:val="20"/>
                                </w:rPr>
                                <w:t>dviđeni planom javnih nabavki jer od uvođenja centralnog razvoda kiseonika (zadnjih 5-6 godina) nije bilo takvih kvarova.</w:t>
                              </w:r>
                            </w:p>
                          </w:tc>
                        </w:tr>
                      </w:tbl>
                      <w:p w:rsidR="009570A8" w:rsidRDefault="009570A8">
                        <w:pPr>
                          <w:spacing w:before="0" w:after="0"/>
                          <w:rPr>
                            <w:rFonts w:ascii="Times New Roman" w:eastAsia="Times New Roman" w:hAnsi="Times New Roman"/>
                            <w:sz w:val="20"/>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r>
                  <w:tr w:rsidR="009570A8">
                    <w:trPr>
                      <w:trHeight w:val="16"/>
                    </w:trPr>
                    <w:tc>
                      <w:tcPr>
                        <w:tcW w:w="3741" w:type="dxa"/>
                        <w:shd w:val="clear" w:color="auto" w:fill="auto"/>
                      </w:tcPr>
                      <w:p w:rsidR="009570A8" w:rsidRDefault="009570A8">
                        <w:pPr>
                          <w:spacing w:before="0" w:after="0"/>
                          <w:rPr>
                            <w:rFonts w:ascii="Times New Roman" w:eastAsia="Times New Roman" w:hAnsi="Times New Roman"/>
                            <w:sz w:val="2"/>
                            <w:szCs w:val="20"/>
                          </w:rPr>
                        </w:pPr>
                      </w:p>
                    </w:tc>
                    <w:tc>
                      <w:tcPr>
                        <w:tcW w:w="11631"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r>
                </w:tbl>
                <w:p w:rsidR="009570A8" w:rsidRDefault="009570A8">
                  <w:pPr>
                    <w:spacing w:before="0" w:after="0"/>
                    <w:rPr>
                      <w:rFonts w:ascii="Times New Roman" w:eastAsia="Times New Roman" w:hAnsi="Times New Roman"/>
                      <w:sz w:val="20"/>
                      <w:szCs w:val="20"/>
                    </w:rPr>
                  </w:pPr>
                </w:p>
              </w:tc>
            </w:tr>
          </w:tbl>
          <w:p w:rsidR="009570A8" w:rsidRDefault="009570A8">
            <w:pPr>
              <w:spacing w:before="0" w:after="0"/>
              <w:rPr>
                <w:rFonts w:ascii="Times New Roman" w:eastAsia="Times New Roman" w:hAnsi="Times New Roman"/>
                <w:sz w:val="20"/>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r w:rsidR="009570A8">
        <w:trPr>
          <w:trHeight w:val="523"/>
        </w:trPr>
        <w:tc>
          <w:tcPr>
            <w:tcW w:w="15392" w:type="dxa"/>
            <w:shd w:val="clear" w:color="auto" w:fill="auto"/>
          </w:tcPr>
          <w:p w:rsidR="009570A8" w:rsidRDefault="009570A8">
            <w:pPr>
              <w:spacing w:before="0" w:after="0"/>
              <w:rPr>
                <w:rFonts w:ascii="Times New Roman" w:eastAsia="Times New Roman" w:hAnsi="Times New Roman"/>
                <w:sz w:val="2"/>
                <w:szCs w:val="20"/>
              </w:rPr>
            </w:pPr>
          </w:p>
        </w:tc>
        <w:tc>
          <w:tcPr>
            <w:tcW w:w="13" w:type="dxa"/>
            <w:shd w:val="clear" w:color="auto" w:fill="auto"/>
          </w:tcPr>
          <w:p w:rsidR="009570A8" w:rsidRDefault="009570A8">
            <w:pPr>
              <w:spacing w:before="0" w:after="0"/>
              <w:rPr>
                <w:rFonts w:ascii="Times New Roman" w:eastAsia="Times New Roman" w:hAnsi="Times New Roman"/>
                <w:sz w:val="2"/>
                <w:szCs w:val="20"/>
              </w:rPr>
            </w:pPr>
          </w:p>
        </w:tc>
        <w:tc>
          <w:tcPr>
            <w:tcW w:w="179" w:type="dxa"/>
            <w:shd w:val="clear" w:color="auto" w:fill="auto"/>
          </w:tcPr>
          <w:p w:rsidR="009570A8" w:rsidRDefault="009570A8">
            <w:pPr>
              <w:spacing w:before="0" w:after="0"/>
              <w:rPr>
                <w:rFonts w:ascii="Times New Roman" w:eastAsia="Times New Roman" w:hAnsi="Times New Roman"/>
                <w:sz w:val="2"/>
                <w:szCs w:val="20"/>
              </w:rPr>
            </w:pPr>
          </w:p>
        </w:tc>
      </w:tr>
    </w:tbl>
    <w:p w:rsidR="009570A8" w:rsidRDefault="009570A8">
      <w:pPr>
        <w:spacing w:before="0" w:after="0"/>
        <w:rPr>
          <w:rFonts w:ascii="Times New Roman" w:eastAsia="Times New Roman" w:hAnsi="Times New Roman"/>
          <w:sz w:val="20"/>
          <w:szCs w:val="20"/>
        </w:rPr>
        <w:sectPr w:rsidR="009570A8">
          <w:headerReference w:type="even" r:id="rId12"/>
          <w:headerReference w:type="default" r:id="rId13"/>
          <w:footerReference w:type="even" r:id="rId14"/>
          <w:footerReference w:type="default" r:id="rId15"/>
          <w:headerReference w:type="first" r:id="rId16"/>
          <w:footerReference w:type="first" r:id="rId17"/>
          <w:pgSz w:w="16837" w:h="11905" w:orient="landscape"/>
          <w:pgMar w:top="566" w:right="566" w:bottom="566" w:left="680" w:header="0" w:footer="0" w:gutter="0"/>
          <w:cols w:space="720"/>
        </w:sectPr>
      </w:pPr>
    </w:p>
    <w:p w:rsidR="00A9707B" w:rsidRDefault="000E1971" w:rsidP="008C5725">
      <w:pPr>
        <w:rPr>
          <w:rFonts w:ascii="Calibri" w:eastAsia="Calibri" w:hAnsi="Calibri" w:cs="Calibri"/>
        </w:rPr>
      </w:pPr>
      <w:bookmarkStart w:id="31" w:name="1_0"/>
      <w:bookmarkStart w:id="32" w:name="_Hlk32839505_0"/>
      <w:bookmarkEnd w:id="31"/>
      <w:r>
        <w:rPr>
          <w:rFonts w:ascii="Calibri" w:eastAsia="Calibri" w:hAnsi="Calibri" w:cs="Calibri"/>
        </w:rPr>
        <w:lastRenderedPageBreak/>
        <w:t>Specijalna bolnica za nespecifične plućne bolesti "Sokobanja"-Sokobanja  na osnovu naloga</w:t>
      </w:r>
      <w:r>
        <w:rPr>
          <w:rFonts w:ascii="Calibri" w:eastAsia="Calibri" w:hAnsi="Calibri" w:cs="Calibri"/>
        </w:rPr>
        <w:t xml:space="preserve"> Ministarstva zdravlja RS, a u skladu sa epidemiološkom situacijom prešla je u COVID sistem rada dana 25.03.2021.godine.  Zbog velike potrošnje kiseonika, došlo je do kvara rezervnih delova kojima se eurosil boce povezuju na centralni razvod kiseonika, pa </w:t>
      </w:r>
      <w:r>
        <w:rPr>
          <w:rFonts w:ascii="Calibri" w:eastAsia="Calibri" w:hAnsi="Calibri" w:cs="Calibri"/>
        </w:rPr>
        <w:t>je neophodno hitno izvršiti nabavku istih. Ovi delovi nisu bili predviđeni planom javnih nabavki jer od uvođenja centralnog razvoda kiseonika (zadnjih 5-6 godina) nije bilo takvih kvarova.</w:t>
      </w:r>
    </w:p>
    <w:p w:rsidR="001F55F6" w:rsidRPr="00F61EC9" w:rsidRDefault="000E1971"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Default="000E1971" w:rsidP="008C5725">
      <w:pPr>
        <w:spacing w:before="120" w:after="120"/>
        <w:rPr>
          <w:rFonts w:ascii="Calibri" w:eastAsia="Calibri" w:hAnsi="Calibri" w:cs="Calibri"/>
          <w:sz w:val="20"/>
          <w:szCs w:val="20"/>
          <w:lang w:val="sr-Latn-BA"/>
        </w:rPr>
      </w:pPr>
      <w:bookmarkStart w:id="33" w:name="2_0"/>
      <w:bookmarkEnd w:id="32"/>
      <w:bookmarkEnd w:id="33"/>
      <w:r w:rsidRPr="001F55F6">
        <w:rPr>
          <w:rFonts w:ascii="Calibri" w:eastAsia="Calibri" w:hAnsi="Calibri" w:cs="Calibri"/>
          <w:sz w:val="20"/>
          <w:szCs w:val="20"/>
          <w:lang w:val="sr-Latn-BA"/>
        </w:rPr>
        <w:t>Protiv ove odluke, ponuđač može da podn</w:t>
      </w:r>
      <w:r w:rsidRPr="001F55F6">
        <w:rPr>
          <w:rFonts w:ascii="Calibri" w:eastAsia="Calibri" w:hAnsi="Calibri" w:cs="Calibri"/>
          <w:sz w:val="20"/>
          <w:szCs w:val="20"/>
          <w:lang w:val="sr-Latn-BA"/>
        </w:rPr>
        <w:t>ese zahtev za zaštitu prava u roku od deset dana od dana objavljivanja na Portalu javnih nabavki odluke naručioca kojom se okončava postupak javne nabavke, u skladu sa odredbama Zakona o javnim nabavkama („Službeni glasnik“, broj 91/19)</w:t>
      </w:r>
    </w:p>
    <w:p w:rsidR="002F0912" w:rsidRDefault="002F0912" w:rsidP="008C5725">
      <w:pPr>
        <w:spacing w:before="120" w:after="120"/>
        <w:rPr>
          <w:rFonts w:ascii="Calibri" w:eastAsia="Calibri" w:hAnsi="Calibri" w:cs="Calibri"/>
          <w:sz w:val="20"/>
          <w:szCs w:val="20"/>
          <w:lang w:val="sr-Latn-BA"/>
        </w:rPr>
      </w:pPr>
    </w:p>
    <w:p w:rsidR="002F0912" w:rsidRDefault="002F0912" w:rsidP="008C5725">
      <w:pPr>
        <w:spacing w:before="120" w:after="120"/>
        <w:rPr>
          <w:rFonts w:ascii="Calibri" w:eastAsia="Calibri" w:hAnsi="Calibri" w:cs="Calibri"/>
          <w:sz w:val="20"/>
          <w:szCs w:val="20"/>
          <w:lang w:val="sr-Latn-BA"/>
        </w:rPr>
      </w:pPr>
    </w:p>
    <w:p w:rsidR="002F0912" w:rsidRDefault="002F0912" w:rsidP="002F0912">
      <w:pPr>
        <w:spacing w:before="120" w:after="120"/>
        <w:jc w:val="right"/>
        <w:rPr>
          <w:rFonts w:ascii="Calibri" w:eastAsia="Calibri" w:hAnsi="Calibri" w:cs="Calibri"/>
          <w:sz w:val="20"/>
          <w:szCs w:val="20"/>
          <w:lang w:val="sr-Latn-BA"/>
        </w:rPr>
      </w:pPr>
      <w:r>
        <w:rPr>
          <w:rFonts w:ascii="Calibri" w:eastAsia="Calibri" w:hAnsi="Calibri" w:cs="Calibri"/>
          <w:sz w:val="20"/>
          <w:szCs w:val="20"/>
          <w:lang w:val="sr-Latn-BA"/>
        </w:rPr>
        <w:t>V.D.Direktora</w:t>
      </w:r>
    </w:p>
    <w:p w:rsidR="002F0912" w:rsidRDefault="002F0912" w:rsidP="002F0912">
      <w:pPr>
        <w:spacing w:before="120" w:after="120"/>
        <w:jc w:val="right"/>
        <w:rPr>
          <w:rFonts w:ascii="Calibri" w:eastAsia="Calibri" w:hAnsi="Calibri" w:cs="Calibri"/>
          <w:sz w:val="20"/>
          <w:szCs w:val="20"/>
          <w:lang w:val="sr-Latn-BA"/>
        </w:rPr>
      </w:pPr>
      <w:r>
        <w:rPr>
          <w:rFonts w:ascii="Calibri" w:eastAsia="Calibri" w:hAnsi="Calibri" w:cs="Calibri"/>
          <w:sz w:val="20"/>
          <w:szCs w:val="20"/>
          <w:lang w:val="sr-Latn-BA"/>
        </w:rPr>
        <w:t>Vesna Milanović</w:t>
      </w:r>
    </w:p>
    <w:p w:rsidR="002F0912" w:rsidRPr="001F55F6" w:rsidRDefault="002F0912" w:rsidP="002F0912">
      <w:pPr>
        <w:spacing w:before="120" w:after="120"/>
        <w:jc w:val="right"/>
        <w:rPr>
          <w:rFonts w:ascii="Calibri" w:eastAsia="Calibri" w:hAnsi="Calibri" w:cs="Calibri"/>
          <w:sz w:val="20"/>
          <w:szCs w:val="20"/>
          <w:lang w:val="sr-Latn-BA"/>
        </w:rPr>
      </w:pPr>
      <w:r>
        <w:rPr>
          <w:rFonts w:ascii="Calibri" w:eastAsia="Calibri" w:hAnsi="Calibri" w:cs="Calibri"/>
          <w:sz w:val="20"/>
          <w:szCs w:val="20"/>
          <w:lang w:val="sr-Latn-BA"/>
        </w:rPr>
        <w:t>_________________</w:t>
      </w:r>
    </w:p>
    <w:p w:rsidR="002F0912" w:rsidRPr="001F55F6" w:rsidRDefault="002F0912" w:rsidP="008C5725">
      <w:pPr>
        <w:spacing w:before="120" w:after="120"/>
        <w:rPr>
          <w:rFonts w:ascii="Calibri" w:eastAsia="Calibri" w:hAnsi="Calibri" w:cs="Calibri"/>
          <w:sz w:val="20"/>
          <w:szCs w:val="20"/>
          <w:lang w:val="sr-Latn-BA"/>
        </w:rPr>
      </w:pPr>
    </w:p>
    <w:sectPr w:rsidR="002F0912" w:rsidRPr="001F55F6" w:rsidSect="000A667E">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1134"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971" w:rsidRDefault="000E1971" w:rsidP="009570A8">
      <w:pPr>
        <w:spacing w:before="0" w:after="0"/>
      </w:pPr>
      <w:r>
        <w:separator/>
      </w:r>
    </w:p>
  </w:endnote>
  <w:endnote w:type="continuationSeparator" w:id="1">
    <w:p w:rsidR="000E1971" w:rsidRDefault="000E1971" w:rsidP="009570A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8" w:rsidRPr="005349E8" w:rsidRDefault="009570A8" w:rsidP="005349E8">
    <w:pPr>
      <w:pStyle w:val="Footer"/>
      <w:tabs>
        <w:tab w:val="clear" w:pos="4680"/>
        <w:tab w:val="clear" w:pos="9360"/>
        <w:tab w:val="center" w:pos="5103"/>
        <w:tab w:val="right" w:pos="10205"/>
      </w:tabs>
      <w:rPr>
        <w:caps/>
        <w:szCs w:val="18"/>
        <w:lang w:val="hr-HR"/>
      </w:rPr>
    </w:pPr>
    <w:r w:rsidRPr="009570A8">
      <w:rPr>
        <w:caps/>
        <w:noProof/>
        <w:sz w:val="12"/>
        <w:szCs w:val="12"/>
        <w:lang w:val="hr-HR"/>
      </w:rPr>
      <w:pict>
        <v:line id="Straight Connector 2" o:spid="_x0000_s2049" style="position:absolute;z-index:251659264;visibility:visible;mso-width-relative:margin" from="0,-2.2pt" to="510.1pt,-2.2pt" strokeweight=".5pt">
          <v:stroke joinstyle="miter"/>
          <w10:wrap type="topAndBottom"/>
        </v:line>
      </w:pict>
    </w:r>
    <w:r w:rsidR="001F55F6" w:rsidRPr="001F55F6">
      <w:rPr>
        <w:caps/>
        <w:noProof/>
        <w:sz w:val="12"/>
        <w:szCs w:val="12"/>
        <w:lang w:val="hr-HR"/>
      </w:rPr>
      <w:t>ODLUKA O DODELI UGOVORA</w:t>
    </w:r>
    <w:r w:rsidR="000E1971">
      <w:rPr>
        <w:caps/>
        <w:sz w:val="12"/>
        <w:szCs w:val="12"/>
        <w:lang w:val="hr-HR"/>
      </w:rPr>
      <w:tab/>
    </w:r>
    <w:r w:rsidR="000E1971">
      <w:rPr>
        <w:caps/>
        <w:sz w:val="12"/>
        <w:szCs w:val="12"/>
        <w:lang w:val="hr-HR"/>
      </w:rPr>
      <w:tab/>
    </w:r>
    <w:r w:rsidRPr="00FE399E">
      <w:rPr>
        <w:caps/>
        <w:szCs w:val="18"/>
        <w:lang w:val="hr-HR"/>
      </w:rPr>
      <w:fldChar w:fldCharType="begin"/>
    </w:r>
    <w:r w:rsidR="000E1971" w:rsidRPr="00FE399E">
      <w:rPr>
        <w:caps/>
        <w:szCs w:val="18"/>
        <w:lang w:val="hr-HR"/>
      </w:rPr>
      <w:instrText xml:space="preserve"> PAGE  \* Arabic  \* MERGEFORMAT </w:instrText>
    </w:r>
    <w:r w:rsidRPr="00FE399E">
      <w:rPr>
        <w:caps/>
        <w:szCs w:val="18"/>
        <w:lang w:val="hr-HR"/>
      </w:rPr>
      <w:fldChar w:fldCharType="separate"/>
    </w:r>
    <w:r w:rsidR="002F0912">
      <w:rPr>
        <w:caps/>
        <w:noProof/>
        <w:szCs w:val="18"/>
        <w:lang w:val="hr-HR"/>
      </w:rPr>
      <w:t>1</w:t>
    </w:r>
    <w:r w:rsidRPr="00FE399E">
      <w:rPr>
        <w:caps/>
        <w:szCs w:val="18"/>
        <w:lang w:val="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971" w:rsidRDefault="000E1971" w:rsidP="009570A8">
      <w:pPr>
        <w:spacing w:before="0" w:after="0"/>
      </w:pPr>
      <w:r>
        <w:separator/>
      </w:r>
    </w:p>
  </w:footnote>
  <w:footnote w:type="continuationSeparator" w:id="1">
    <w:p w:rsidR="000E1971" w:rsidRDefault="000E1971" w:rsidP="009570A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A8" w:rsidRDefault="009570A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57"/>
  <w:drawingGridVerticalSpacing w:val="57"/>
  <w:displayHorizontalDrawingGridEvery w:val="5"/>
  <w:displayVerticalDrawingGridEvery w:val="5"/>
  <w:characterSpacingControl w:val="doNotCompress"/>
  <w:hdrShapeDefaults>
    <o:shapedefaults v:ext="edit" spidmax="4098"/>
    <o:shapelayout v:ext="edit">
      <o:idmap v:ext="edit" data="1,2"/>
    </o:shapelayout>
  </w:hdrShapeDefaults>
  <w:footnotePr>
    <w:footnote w:id="0"/>
    <w:footnote w:id="1"/>
  </w:footnotePr>
  <w:endnotePr>
    <w:endnote w:id="0"/>
    <w:endnote w:id="1"/>
  </w:endnotePr>
  <w:compat/>
  <w:rsids>
    <w:rsidRoot w:val="000A667E"/>
    <w:rsid w:val="000377CB"/>
    <w:rsid w:val="00037CFF"/>
    <w:rsid w:val="00064642"/>
    <w:rsid w:val="00087A93"/>
    <w:rsid w:val="00092830"/>
    <w:rsid w:val="000A667E"/>
    <w:rsid w:val="000E1971"/>
    <w:rsid w:val="000F6975"/>
    <w:rsid w:val="00165E99"/>
    <w:rsid w:val="00191039"/>
    <w:rsid w:val="001B4006"/>
    <w:rsid w:val="001F27FD"/>
    <w:rsid w:val="001F55F6"/>
    <w:rsid w:val="002A1737"/>
    <w:rsid w:val="002B375A"/>
    <w:rsid w:val="002B5412"/>
    <w:rsid w:val="002C5886"/>
    <w:rsid w:val="002E6AB7"/>
    <w:rsid w:val="002F0912"/>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9570A8"/>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rsid w:val="009570A8"/>
    <w:pPr>
      <w:spacing w:before="0" w:after="0"/>
    </w:pPr>
    <w:rPr>
      <w:rFonts w:ascii="Times New Roman" w:eastAsia="Times New Roman" w:hAnsi="Times New Roman"/>
      <w:sz w:val="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Windows korisnik</cp:lastModifiedBy>
  <cp:revision>14</cp:revision>
  <cp:lastPrinted>2021-05-26T12:52:00Z</cp:lastPrinted>
  <dcterms:created xsi:type="dcterms:W3CDTF">2020-02-17T13:03:00Z</dcterms:created>
  <dcterms:modified xsi:type="dcterms:W3CDTF">2021-05-26T12:52:00Z</dcterms:modified>
</cp:coreProperties>
</file>