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22.09.2021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02-23/23/6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F02-0031397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br.1 - Vodovodni i kanalizacioni materijal i sanitarija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4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okončanja roka za podnošenje ponuda (14.09.2021.god. 09,00 časova) nije dospela 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1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2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br.4 - Materijal za grejanje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3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4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0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okončanja roka za podnošenje ponuda (14.09.2021.god. 09,00 časova) nije dospela 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7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8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br.5 - Građevinski materijal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9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358.334,00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26"/>
            <w:bookmarkEnd w:id="35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okončanja roka za podnošenje ponuda (14.09.2021.god. 09,00 časova) nije dospela 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3"/>
            <w:bookmarkEnd w:id="3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4"/>
            <w:bookmarkEnd w:id="3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br.6 - Molersko-farbarski materijal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5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6"/>
            <w:bookmarkEnd w:id="3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2"/>
            <w:bookmarkEnd w:id="41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okončanja roka za podnošenje ponuda (14.09.2021.god. 09,00 časova) nije dospela  ponuda nijednog privrednog subjekta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Tehnički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02-23/23/2, 31.08.2021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941.668,00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44100000-Građevinski materijali i pripadajući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Tehnički materijal - JN 23/23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F02-0031397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14.09.2021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 Milojević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br.1 - Vodovodni i kanalizacioni materijal i sanitarija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416.667,00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br.4 - Materijal za grejanje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83.333,00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br.5 - Građevinski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358.334,00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br.6 - Molersko-farbarski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83.334,00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14.09.2021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br.1 - Vodovodni i kanalizacioni materijal i sanitarija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(14.09.2021.god. 09,00 časova) nije dospela 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br.4 - Materijal za grejanje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(14.09.2021.god. 09,00 časova) nije dospela 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br.5 - Građevinski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(14.09.2021.god. 09,00 časova) nije dospela 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br.6 - Molersko-farbarski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(14.09.2021.god. 09,00 časova) nije dospela 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2" w:name="_Hlk32839505_0"/>
      <w:bookmarkStart w:id="43" w:name="1_0"/>
      <w:bookmarkEnd w:id="43"/>
      <w:r>
        <w:rPr>
          <w:rFonts w:ascii="Calibri" w:eastAsia="Calibri" w:hAnsi="Calibri" w:cs="Calibri"/>
        </w:rPr>
        <w:t>Do okončanja roka za podnošenje ponuda (14.09.2021.god. 09,00 časova), nije dostavljena ponuda nijednog privrednog subjekta. Odluka se odnosi na sve partije.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2"/>
      <w:bookmarkStart w:id="44" w:name="2_0"/>
      <w:bookmarkEnd w:id="4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