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30.03.2022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02-23/6/8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Kancelarijski i propagandni materijal - reprezentativno-propagandni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F02-0009367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Kancelarijski i propagandni materijal - reprezentativno-propagandni materijal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280.833,00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MILICA ŽDRALJEVIĆ PR RADNJA ZA TRGOVINU NA VELIKO I MALO MIKONT M MEDOŠEVAC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108326576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POPOVAČKA, 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Medoševac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18209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277.775,00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333.330,00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 - reprezentativno-propagandni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02-23/6/2, 16.03.2022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280.833,00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23/6 - Kancelarijski i propagandni materijal - reprezentativno-propagandni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F02-0009367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29.03.2022 08:30:00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i propagandni materijal - reprezentativno-propagandni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29.03.2022 08:30:00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29.03.2022 08:30:02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MILICA ŽDRALJEVIĆ PR RADNJA ZA TRGOVINU NA VELIKO I MALO MIKONT M MEDOŠEVAC, POPOVAČKA, 80, 18209, Medoševac,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28.3.2022. 20:36:48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MILICA ŽDRALJEVIĆ PR RADNJA ZA TRGOVINU NA VELIKO I MALO MIKONT M MEDOŠEVAC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MILICA ŽDRALJEVIĆ PR RADNJA ZA TRGOVINU NA VELIKO I MALO MIKONT M MEDOŠEVAC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277775.00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ispravno ispostavljenog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MILICA ŽDRALJEVIĆ PR RADNJA ZA TRGOVINU NA VELIKO I MALO MIKONT M MEDOŠEVAC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277.775,00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333.330,00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MILICA ŽDRALJEVIĆ PR RADNJA ZA TRGOVINU NA VELIKO I MALO MIKONT M MEDOŠEVAC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277.775,00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u potpunosti odgovara zahtevima naručioca u pogledu ponuđene cene - ponuđena cena za predmetnu nabavku je ispod procenjene vrednosti naručioca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ponuđača u potpunosti odgovara zahtevima naručioca u pogledu ponuđene cene - ponuđena cena za predmetnu nabavku je ispod procenjene vrednosti naručioca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