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DF253F" w:rsidRPr="00601DBA" w:rsidP="00DF253F" w14:paraId="6396DC38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7"/>
      <w:bookmarkEnd w:id="1"/>
      <w:r w:rsidRPr="00601DBA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  <w:t>СПЕЦИЈАЛНА БОЛНИЦА ЗА НЕСПЕЦИФИЧНЕ ПЛУЋНЕ БОЛЕСТИ "СОКОБАЊА"</w:t>
      </w:r>
    </w:p>
    <w:p w:rsidR="00DF253F" w:rsidRPr="001F55F6" w:rsidP="00DF253F" w14:paraId="2D8B2E4E" w14:textId="77777777">
      <w:pPr>
        <w:spacing w:before="120" w:after="1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ПИБ:</w:t>
      </w:r>
      <w:r w:rsidRPr="00191039">
        <w:rPr>
          <w:rFonts w:cstheme="minorHAnsi"/>
          <w:sz w:val="20"/>
          <w:szCs w:val="20"/>
        </w:rPr>
        <w:t> </w:t>
      </w:r>
      <w:r w:rsidRPr="00601DBA">
        <w:rPr>
          <w:b/>
          <w:bCs/>
          <w:lang w:val="hr-HR"/>
        </w:rPr>
        <w:t xml:space="preserve"> </w:t>
      </w:r>
      <w:bookmarkStart w:id="2" w:name="8"/>
      <w:bookmarkEnd w:id="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100693517</w:t>
      </w:r>
      <w:r w:rsidRPr="001F55F6">
        <w:rPr>
          <w:rFonts w:cstheme="minorHAnsi"/>
          <w:b/>
          <w:sz w:val="20"/>
          <w:szCs w:val="20"/>
        </w:rPr>
        <w:t xml:space="preserve"> </w:t>
      </w:r>
    </w:p>
    <w:p w:rsidR="00DF253F" w:rsidP="00DF253F" w14:paraId="4F7C37A2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</w:pPr>
      <w:bookmarkStart w:id="3" w:name="9"/>
      <w:bookmarkEnd w:id="3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  <w:t>ВОЈВОДЕ МИШИЋА БР.48</w:t>
      </w:r>
    </w:p>
    <w:p w:rsidR="00DF253F" w:rsidRPr="001F55F6" w:rsidP="00DF253F" w14:paraId="6B6F1EC3" w14:textId="3E8C8519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4" w:name="10"/>
      <w:bookmarkEnd w:id="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18230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11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СОКОБАЊА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Република Србија</w:t>
      </w:r>
    </w:p>
    <w:p w:rsidR="001F55F6" w:rsidRPr="001F55F6" w:rsidP="001F55F6" w14:paraId="49108E4C" w14:textId="721D459E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Датум: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1"/>
      <w:bookmarkEnd w:id="6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15.08.2023</w:t>
      </w:r>
    </w:p>
    <w:p w:rsidR="001F55F6" w:rsidRPr="001F55F6" w:rsidP="001F55F6" w14:paraId="1B2FD28D" w14:textId="10DBA3BB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Број: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3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02-23/23/7-23</w:t>
      </w:r>
    </w:p>
    <w:p w:rsidR="001F55F6" w:rsidRPr="00A9707B" w:rsidP="00A9707B" w14:paraId="53FD827A" w14:textId="79EB379F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8" w:name="2"/>
      <w:bookmarkEnd w:id="8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На основу члана 146. став 1. Закона о јавним набавкама („Службени гласник“, број 91/19), наручилац доноси, одлуку о додели уговора</w:t>
      </w: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ОДЛУКА О ДОДЕЛИ УГОВОРА</w:t>
      </w:r>
      <w:bookmarkEnd w:id="9"/>
    </w:p>
    <w:p w:rsidR="001F55F6" w:rsidRPr="001F55F6" w:rsidP="001F55F6" w14:paraId="2D28022D" w14:textId="427447DF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Наручилац: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12"/>
      <w:bookmarkEnd w:id="1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СПЕЦИЈАЛНА БОЛНИЦА ЗА НЕСПЕЦИФИЧНЕ ПЛУЋНЕ БОЛЕСТИ "СОКОБАЊА"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Референтни број: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6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ЈН 23/23-23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Назив набавке: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5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Енергенти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Број огласа на Порталу јавних набавки:</w:t>
      </w:r>
      <w:r w:rsidR="003406EF">
        <w:rPr>
          <w:rFonts w:cstheme="minorHAnsi"/>
          <w:b/>
          <w:sz w:val="20"/>
          <w:szCs w:val="20"/>
        </w:rPr>
        <w:tab/>
      </w:r>
      <w:bookmarkStart w:id="13" w:name="4"/>
      <w:bookmarkEnd w:id="13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2023/С Ф02-0027043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Врста уговора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Радови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Добра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Услуге</w:t>
      </w:r>
    </w:p>
    <w:p w:rsidR="001F55F6" w:rsidP="00194CD8" w14:paraId="3AFB026C" w14:textId="09B3ACBA">
      <w:pPr>
        <w:pStyle w:val="Odjeljci"/>
        <w:spacing w:before="120" w:after="60"/>
        <w:ind w:left="1758" w:hanging="175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Главна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ознака: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13"/>
      <w:bookmarkEnd w:id="17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09135100</w:t>
      </w:r>
    </w:p>
    <w:tbl>
      <w:tblPr>
        <w:tblStyle w:val="TableGrid"/>
        <w:tblCaption w:val="Row"/>
        <w:tblDescription w:val="IsNotNull(CurrentWizardObject.TenderDecision.TenderDecisionScopes.TenderDecisionScope) &amp;&amp;&#10;(CurrentWizardObject.TenderDecision.TenderDecisionScopes.TenderDecisionScope as IEnumerable&lt;dynamic&gt;).Select(aElement =&gt; Convert.ToInt32(aElement.TDSLotId)).ToList().Contains(GetId(CurrentObject.Lot))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515EBA6D" w14:textId="77777777" w:rsidTr="00493F14">
        <w:tblPrEx>
          <w:tblW w:w="5000" w:type="pct"/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paraId="06B9C6B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8" w:name="15"/>
            <w:bookmarkEnd w:id="18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9" w:name="16"/>
            <w:bookmarkEnd w:id="1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Лож уље</w:t>
            </w:r>
          </w:p>
          <w:p w:rsidR="00246D5A" w:rsidRPr="00B84A8C" w:rsidP="00246D5A" w14:paraId="200925B6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вредност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0" w:name="17"/>
            <w:bookmarkEnd w:id="2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30.000.000,00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1" w:name="18"/>
            <w:bookmarkEnd w:id="21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РСД</w:t>
            </w:r>
          </w:p>
          <w:p w:rsidR="00246D5A" w:rsidRPr="00246D5A" w:rsidP="00194CD8" w14:paraId="19F878AF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Уговор се 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додељује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</w:t>
            </w:r>
            <w:bookmarkStart w:id="22" w:name="22"/>
            <w:bookmarkEnd w:id="22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привредном субјекту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paraId="6C3A8293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23" w:name="23"/>
                  <w:bookmarkEnd w:id="2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КНЕЗ ПЕТРОЛ ДОО ЗЕМУН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4" w:name="24"/>
                  <w:bookmarkEnd w:id="2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103223995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5" w:name="25"/>
                  <w:bookmarkEnd w:id="2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ЦАРИЦЕ ЈЕЛЕНЕ, 28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6" w:name="26"/>
                  <w:bookmarkEnd w:id="2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Београд (Земун)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7" w:name="27"/>
                  <w:bookmarkEnd w:id="2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11273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8" w:name="28"/>
                  <w:bookmarkEnd w:id="28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Србија</w:t>
                  </w:r>
                </w:p>
              </w:tc>
            </w:tr>
          </w:tbl>
          <w:p w:rsidR="00246D5A" w:rsidRPr="00B84A8C" w:rsidP="00246D5A" w14:paraId="52A0F6C3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Вредност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уговора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29" w:name="19"/>
            <w:bookmarkEnd w:id="2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23.595.200,00</w:t>
            </w:r>
          </w:p>
          <w:p w:rsidR="00246D5A" w:rsidRPr="00B84A8C" w:rsidP="00246D5A" w14:paraId="0427860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Вредност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 xml:space="preserve"> 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уговора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 xml:space="preserve"> (са ПДВ):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30" w:name="20"/>
            <w:bookmarkEnd w:id="3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28.313.600,00</w:t>
            </w:r>
          </w:p>
          <w:p w:rsidR="00246D5A" w:rsidRPr="00DF253F" w:rsidP="00246D5A" w14:paraId="3D1EEA1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</w:pPr>
            <w:r w:rsidRPr="00DF253F">
              <w:rPr>
                <w:rFonts w:cstheme="minorHAnsi"/>
                <w:sz w:val="20"/>
                <w:szCs w:val="20"/>
                <w:lang w:val="it-IT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1" w:name="21"/>
            <w:bookmarkEnd w:id="31"/>
            <w:r w:rsidRPr="00DF253F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  <w:t>РСД</w:t>
            </w:r>
          </w:p>
          <w:p w:rsidR="00D97E3E" w:rsidRPr="00D97E3E" w:rsidP="00194CD8" w14:paraId="38207CC1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32" w:name="14"/>
            <w:bookmarkEnd w:id="32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Понуђач је испунио све услове предвиђене конкурсном документацијом и изабран је на основу критеријума "најнижа понуђена цена".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33" w:name="30"/>
            <w:bookmarkEnd w:id="33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34" w:name="31"/>
            <w:bookmarkEnd w:id="34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Угаљ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вредност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5" w:name="32"/>
            <w:bookmarkEnd w:id="35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1.833.333,00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6" w:name="33"/>
            <w:bookmarkEnd w:id="36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РСД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Уговор се 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додељује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</w:t>
            </w:r>
            <w:bookmarkStart w:id="37" w:name="37"/>
            <w:bookmarkEnd w:id="37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привредном субјекту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38" w:name="38"/>
                  <w:bookmarkEnd w:id="38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БРАВОX ДОО СОКОБАЊА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9" w:name="39"/>
                  <w:bookmarkEnd w:id="39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106401975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0" w:name="40"/>
                  <w:bookmarkEnd w:id="40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АЛЕКСЕ МАРКИШИЋА, 173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1" w:name="41"/>
                  <w:bookmarkEnd w:id="41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Сокобања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2" w:name="42"/>
                  <w:bookmarkEnd w:id="42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18230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3" w:name="43"/>
                  <w:bookmarkEnd w:id="43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Србија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Вредност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уговора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44" w:name="34"/>
            <w:bookmarkEnd w:id="4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1.680.000,00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Вредност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 xml:space="preserve"> 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уговора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 xml:space="preserve"> (са ПДВ):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45" w:name="35"/>
            <w:bookmarkEnd w:id="4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2.016.000,00</w:t>
            </w:r>
          </w:p>
          <w:p w:rsidR="00246D5A" w:rsidRPr="00DF253F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</w:pPr>
            <w:r w:rsidRPr="00DF253F">
              <w:rPr>
                <w:rFonts w:cstheme="minorHAnsi"/>
                <w:sz w:val="20"/>
                <w:szCs w:val="20"/>
                <w:lang w:val="it-IT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46" w:name="36"/>
            <w:bookmarkEnd w:id="46"/>
            <w:r w:rsidRPr="00DF253F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  <w:t>РСД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47" w:name="29"/>
            <w:bookmarkEnd w:id="47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Понуђач је испунио све услове предвиђене конкурсном документацијом и изабран је на основу критеријума "најнижа понуђена цена".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48" w:name="45"/>
            <w:bookmarkEnd w:id="48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49" w:name="46"/>
            <w:bookmarkEnd w:id="4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Дрва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вредност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50" w:name="47"/>
            <w:bookmarkEnd w:id="5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833.333,00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51" w:name="48"/>
            <w:bookmarkEnd w:id="51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РСД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Уговор се 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додељује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</w:t>
            </w:r>
            <w:bookmarkStart w:id="52" w:name="52"/>
            <w:bookmarkEnd w:id="52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привредном субјекту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53" w:name="53"/>
                  <w:bookmarkEnd w:id="5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БРАВОX ДОО СОКОБАЊА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4" w:name="54"/>
                  <w:bookmarkEnd w:id="5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106401975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5" w:name="55"/>
                  <w:bookmarkEnd w:id="5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АЛЕКСЕ МАРКИШИЋА, 173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6" w:name="56"/>
                  <w:bookmarkEnd w:id="5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Сокобања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7" w:name="57"/>
                  <w:bookmarkEnd w:id="5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18230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8" w:name="58"/>
                  <w:bookmarkEnd w:id="58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Србија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Вредност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уговора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59" w:name="49"/>
            <w:bookmarkEnd w:id="5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828.000,00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Вредност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 xml:space="preserve"> 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уговора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 xml:space="preserve"> (са ПДВ):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60" w:name="50"/>
            <w:bookmarkEnd w:id="6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910.800,00</w:t>
            </w:r>
          </w:p>
          <w:p w:rsidR="00246D5A" w:rsidRPr="00DF253F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</w:pPr>
            <w:r w:rsidRPr="00DF253F">
              <w:rPr>
                <w:rFonts w:cstheme="minorHAnsi"/>
                <w:sz w:val="20"/>
                <w:szCs w:val="20"/>
                <w:lang w:val="it-IT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61" w:name="51"/>
            <w:bookmarkEnd w:id="61"/>
            <w:r w:rsidRPr="00DF253F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  <w:t>РСД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62" w:name="44"/>
            <w:bookmarkEnd w:id="62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Понуђач је испунио све услове предвиђене конкурсном документацијом и изабран је на основу критеријума "најнижа понуђена цена".</w:t>
            </w:r>
          </w:p>
        </w:tc>
      </w:tr>
    </w:tbl>
    <w:p w:rsidR="00246D5A" w:rsidP="00194CD8" w14:paraId="4667A22A" w14:textId="77777777">
      <w:pPr>
        <w:pStyle w:val="Odjeljci"/>
        <w:spacing w:before="60"/>
        <w:ind w:left="2155" w:hanging="2155"/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t>ОБРАЗЛОЖЕЊЕ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поступку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Назив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Енергенти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Реф. број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ЈН 23/23-23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Отворени поступак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и датум одлуке о спровођењу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02-23/23/2-23, 05.07.2023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Процењена вредност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32.667.000,00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Техника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ЦПВ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09135100-Лож уље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Кратак опис набавке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ДА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2023/С Ф02-0027043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Јавни позив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Објављено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07.07.2023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Рок за подношење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14.08.2023 09:00:00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Чланови комисије за јавну набавку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Име и презиме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Ана Стојковић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Срђан Ђорђевић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Срђан Анђелковић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предмету / партијама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Угаљ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1.833.333,00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Захтеви набавке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Назив захтева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Рок испоруке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Дрва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833.333,00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Захтеви набавке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Назив захтева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Рок испоруке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Лож уље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30.000.000,00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Захтеви набавке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Назив захтева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Рок испоруке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 о отварању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Датум и време отварања: 14.08.2023 09:00:00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Електронско отварање понуда завршено у: 14.08.2023 09:03:16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42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Лож уље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КНЕЗ ПЕТРОЛ ДОО ЗЕМУН, ЦАРИЦЕ ЈЕЛЕНЕ, 28, 11273, Београд (Земун),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1541/ЈН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10.8.2023. 15:16:27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МИЛЕТИЋ ПЕТРОЛ ДОО ПАРАЋИН, ШАЛУДОВАЦ, /, /, 35254, Шалудовац,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02-08554/23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13.8.2023. 20:54:36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ЕУРО МОТУС ДОО БЕОГРАД, Жупана Властимира бр. 6, 11000, Београд (Савски Венац), Србија;ЕУРО МОТУС ТРАНСПОРТ ДОО БЕОГРАД, Жупана Властимира бр. 6, 11000, Београд (Савски Венац),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Група понуђача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236/2023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14.8.2023. 08:12:54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Угаљ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БРАВОX ДОО СОКОБАЊА, АЛЕКСЕ МАРКИШИЋА, 173, 18230, Сокобања,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177-8/23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11.8.2023. 11:29:02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Дрва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БРАВОX ДОО СОКОБАЊА, АЛЕКСЕ МАРКИШИЋА, 173, 18230, Сокобања,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178-8/23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11.8.2023. 11:29:02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поднетих понуда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4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1</w:t>
                                <w:br/>
                                <w:t>Назив партије: Лож уље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испоруке [Дан]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ЕУРО МОТУС ДОО БЕОГРАД;ЕУРО МОТУС ТРАНСПОРТ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24715200.00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29658240.00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КНЕЗ ПЕТРОЛ ДОО ЗЕМУН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23595200.00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28313600.00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одложено 30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МИЛЕТИЋ ПЕТРОЛ ДОО ПАРАЋИН, ШАЛУДОВАЦ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24792000.00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29750400.00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4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2</w:t>
                                <w:br/>
                                <w:t>Назив партије: Угаљ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испоруке [Дан]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БРАВОX ДОО СОКОБАЊА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1680000.00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2016000.00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4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3</w:t>
                                <w:br/>
                                <w:t>Назив партије: Дрва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испоруке [Дан]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БРАВОX ДОО СОКОБАЊА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828000.00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910800.00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,вирманом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понуда након допуштених исправки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5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1</w:t>
                                <w:br/>
                                <w:t>Назив партије: Лож уље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испоруке [Дан]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ЕУРО МОТУС ДОО БЕОГРАД;ЕУРО МОТУС ТРАНСПОРТ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24715200.00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29658240.00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КНЕЗ ПЕТРОЛ ДОО ЗЕМУН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23595200.00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28313600.00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одложено 30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МИЛЕТИЋ ПЕТРОЛ ДОО ПАРАЋИН, ШАЛУДОВАЦ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24792000.00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29750400.00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5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2</w:t>
                                <w:br/>
                                <w:t>Назив партије: Угаљ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испоруке [Дан]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БРАВОX ДОО СОКОБАЊА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1680000.00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2016000.00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5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3</w:t>
                                <w:br/>
                                <w:t>Назив партије: Дрва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испоруке [Дан]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БРАВОX ДОО СОКОБАЊА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828000.00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910800.00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,вирманом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Стручна оцена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04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Лож уље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КНЕЗ ПЕТРОЛ ДОО ЗЕМУН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23.595.200,00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28.313.600,00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МИЛЕТИЋ ПЕТРОЛ ДОО ПАРАЋИН, ШАЛУДОВАЦ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24.792.000,00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29.750.400,00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ЕУРО МОТУС ДОО БЕОГРАД;ЕУРО МОТУС ТРАНСПОРТ ДОО БЕОГРАД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24.715.200,00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29.658.240,00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Угаљ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БРАВОX ДОО СОКОБАЊА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1.680.000,00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2.016.000,00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Дрва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БРАВОX ДОО СОКОБАЊА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828.000,00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910.800,00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47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Лож уље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КНЕЗ ПЕТРОЛ ДОО ЗЕМУН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23.595.200,00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ЕУРО МОТУС ДОО БЕОГРАД;ЕУРО МОТУС ТРАНСПОРТ ДОО БЕОГРАД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24.715.200,00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МИЛЕТИЋ ПЕТРОЛ ДОО ПАРАЋИН, ШАЛУДОВАЦ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24.792.000,00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 је испунио све услове предвиђене конкурсном документацијом и изабран је на основу критеријума "најнижа понуђена цена".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Угаљ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БРАВОX ДОО СОКОБАЊА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1.680.000,00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 је испунио све услове предвиђене конкурсном документацијом и изабран је на основу критеријума "најнижа понуђена цена".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Дрва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БРАВОX ДОО СОКОБАЊА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828.000,00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 је испунио све услове предвиђене конкурсном документацијом и изабран је на основу критеријума "најнижа понуђена цена".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P="008C5725" w14:paraId="08E7E656" w14:textId="64AE4365">
      <w:pPr>
        <w:rPr>
          <w:rFonts w:ascii="Calibri" w:eastAsia="Calibri" w:hAnsi="Calibri" w:cs="Calibri"/>
          <w:w w:val="100"/>
        </w:rPr>
      </w:pPr>
      <w:bookmarkStart w:id="63" w:name="_Hlk32839505_0"/>
      <w:bookmarkStart w:id="64" w:name="1_0"/>
      <w:bookmarkEnd w:id="64"/>
      <w:r>
        <w:rPr>
          <w:rFonts w:ascii="Calibri" w:eastAsia="Calibri" w:hAnsi="Calibri" w:cs="Calibri"/>
          <w:w w:val="100"/>
        </w:rPr>
        <w:t>Одлука о додели уговора је донета на основу критеријума најнижа понуђена цена</w:t>
      </w: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Упутство о правом средству:</w:t>
      </w:r>
    </w:p>
    <w:p w:rsidR="001F55F6" w:rsidRPr="001F55F6" w:rsidP="008C5725" w14:paraId="57D8177E" w14:textId="25E732AE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bookmarkEnd w:id="63"/>
      <w:bookmarkStart w:id="65" w:name="2_0"/>
      <w:bookmarkEnd w:id="65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Против ове одлуке, понуђач може да поднесе захтев за заштиту права у року од десет дана од дана објављивања на Порталу јавних набавки у складу са одредбама Закона о јавним набавкама („Службени гласник“, број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94CD8"/>
    <w:rsid w:val="001B4006"/>
    <w:rsid w:val="001F27FD"/>
    <w:rsid w:val="001F55F6"/>
    <w:rsid w:val="00246D5A"/>
    <w:rsid w:val="002650AD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93F14"/>
    <w:rsid w:val="004D3A78"/>
    <w:rsid w:val="005349E8"/>
    <w:rsid w:val="00544D4B"/>
    <w:rsid w:val="0059265A"/>
    <w:rsid w:val="005B6EAC"/>
    <w:rsid w:val="005F01C2"/>
    <w:rsid w:val="005F1928"/>
    <w:rsid w:val="00601DBA"/>
    <w:rsid w:val="006335EC"/>
    <w:rsid w:val="00666AE4"/>
    <w:rsid w:val="0068254B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983D35"/>
    <w:rsid w:val="009C4D4A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C18DA"/>
    <w:rsid w:val="00BE147A"/>
    <w:rsid w:val="00C3138D"/>
    <w:rsid w:val="00C4780E"/>
    <w:rsid w:val="00CB35CB"/>
    <w:rsid w:val="00D1225B"/>
    <w:rsid w:val="00D1691F"/>
    <w:rsid w:val="00D25CF6"/>
    <w:rsid w:val="00D4767B"/>
    <w:rsid w:val="00D97E3E"/>
    <w:rsid w:val="00DE52D6"/>
    <w:rsid w:val="00DF253F"/>
    <w:rsid w:val="00DF4791"/>
    <w:rsid w:val="00E22A9B"/>
    <w:rsid w:val="00E37571"/>
    <w:rsid w:val="00EA7586"/>
    <w:rsid w:val="00EB2803"/>
    <w:rsid w:val="00F1080B"/>
    <w:rsid w:val="00F23AEA"/>
    <w:rsid w:val="00F24FBF"/>
    <w:rsid w:val="00F61EC9"/>
    <w:rsid w:val="00F74987"/>
    <w:rsid w:val="00F9120D"/>
    <w:rsid w:val="00FA50A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Zaglavlje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ZaglavljeChar">
    <w:name w:val="Zaglavlje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Podnoje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PodnojeChar">
    <w:name w:val="Podnožje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OBR_OdlukaODodeli_Grupna</Template>
  <TotalTime>3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Alena Detan Karlović</cp:lastModifiedBy>
  <cp:revision>13</cp:revision>
  <dcterms:created xsi:type="dcterms:W3CDTF">2021-01-19T16:38:00Z</dcterms:created>
  <dcterms:modified xsi:type="dcterms:W3CDTF">2022-10-13T16:20:00Z</dcterms:modified>
</cp:coreProperties>
</file>