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СПЕЦИЈАЛНА БОЛНИЦА ЗА НЕСПЕЦИФИЧНЕ ПЛУЋНЕ БОЛЕСТИ "СОКОБАЊА"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ВОЈВОДЕ МИШИЋА БР.48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СОКОБАЊА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22.11.2023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02-23/33/6-23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СПЕЦИЈАЛНА БОЛНИЦА ЗА НЕСПЕЦИФИЧНЕ ПЛУЋНЕ БОЛЕСТИ "СОКОБАЊА"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23/33-23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Универзална кухињска машина за обраду хране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Ф02-0045443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39221000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Универзална кухињска машина за обраду хране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720.000,00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УГОТЕХНА 037 ДОО КРУШЕВАЦ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110055078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Незнаног јунака 85А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Крушевац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37000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720.000,00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864.000,00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Универзална кухињска машина за обраду хране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23/33-23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02-23/33/2-23, 07.11.2023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720.000,00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39221000-Кухињска опрема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Ф02-0045443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11.11.2023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22.11.2023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Ђорђевић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Универзална кухињска машина за обраду хране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22.11.2023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22.11.2023 10:01:17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УГОТЕХНА 037 ДОО КРУШЕВАЦ, Незнаног јунака 85А, 37000, Крушевац,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21.11.2023. 17:29:34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ЖАК ДОО БЕОГРАД, ПАНЧЕВАЧКИ ПУТ, 34, 11210,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И-99 од 21.11.2023.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22.11.2023. 09:29:39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УГОТЕХНА 037 ДОО КРУШЕВАЦ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 дана од генерисања фактуре у СЕФ-у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ЖАК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УГОТЕХНА 037 ДОО КРУШЕВАЦ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 дана од генерисања фактуре у СЕФ-у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ЖАК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ЖАК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1.020.000,00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привредног субјекта "Жак"доо Београд, ул. Панчевачки пут 34, 11210 Београд, ПИБ 100255775, матични број 07487215 одбијена је као неприхватљива јер прелази износ процењене вредности предмета јавне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УГОТЕХНА 037 ДОО КРУШЕВАЦ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720.000,00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864.000,00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УГОТЕХНА 037 ДОО КРУШЕВАЦ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720.000,00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rFonts w:ascii="Calibri" w:eastAsia="Calibri" w:hAnsi="Calibri" w:cs="Calibri"/>
          <w:w w:val="100"/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w w:val="100"/>
          <w:sz w:val="20"/>
          <w:szCs w:val="20"/>
        </w:rPr>
        <w:t>Понуђач је испунио услове захтеване конкурсном документацијом и изабран је на основу критеријума најнижа понуђена цена.</w:t>
      </w:r>
    </w:p>
    <w:p w:rsidR="001F55F6" w:rsidRPr="00F61EC9" w:rsidP="008C5725" w14:paraId="2AC8E0F5" w14:textId="06E6404A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