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29.05.2024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02-23/14/8-24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23/14-24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Транспорт инфективног и фармацеутског отпада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Ф02-0018055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90524100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Транспорт инфективног и фармацеутског отпада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1.200.000,00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Wасте Солутионс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111283289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СЛОГИНА, 43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ЛЕСКОВАЦ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1.165.000,00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1.165.000,00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Транспорт инфективног и фармацеутског отпада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23/14-24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02-23/14/2-24, 13.05.2024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1.417.000,00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90524100-Услуге прикупљања медицинског отпада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Ф02-0018055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27.05.2024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Транспорт инфективног и фармацеутског отпада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извршења услуге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27.05.2024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27.05.2024 10:05:57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Wасте Солутионс, СЛОГИНА, 43, 16000, ЛЕСКОВАЦ,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26.5.2024. 15:50:16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извршења услуге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Wасте Солутионс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по испостављеној фактури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извршења услуге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Wасте Солутионс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по испостављеној фактури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Wасте Солутионс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1.165.000,00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1.165.000,00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Wасте Солутионс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1.165.000,00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t>Привредни субјект је испунио услове захтеване конкурсном документацијом и изабран је на основу критеријума најнижа понуђена цена.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19BFD4A5" w14:textId="77777777" w:rsidTr="006E13B1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6E13B1" w:rsidRPr="00F61EC9" w:rsidP="006E13B1" w14:paraId="35A89C06" w14:textId="7A8528B3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Упутство о прав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н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ом средству:</w:t>
            </w:r>
          </w:p>
          <w:p w:rsidR="006E13B1" w:rsidRPr="006E13B1" w:rsidP="006E13B1" w14:paraId="196D8624" w14:textId="1E8B9B8C">
            <w:pPr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5" w:name="2_0"/>
            <w:bookmarkEnd w:id="35"/>
            <w:r w:rsidRPr="006E13B1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      </w:r>
          </w:p>
        </w:tc>
      </w:tr>
    </w:tbl>
    <w:p w:rsidR="006E13B1" w:rsidP="008C5725" w14:paraId="02195C9E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19FB1DB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0C4A8F4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33"/>
    </w:p>
    <w:sectPr w:rsidSect="00C933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