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12.02.2025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02-23/17/204-24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Elektromaterijal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 O DOO ARANĐELOVAC, 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100765218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Industrijska zona, 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47.250,00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56.700,00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Vodovodni i sanitarni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60.923,25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73.101,40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Molersko-farbarski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MILJAN BOGOJEVIĆ PR TRGOVINSKA RADNJA UZOR KOMPANI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111793553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155A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84.520,00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101.424,00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905"/>
        <w:gridCol w:w="348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Molersko-farbarski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i sanitarni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31.01.2025 14:46:27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100716779</w:t>
                    <w:br/>
                    <w:t>AMBIENT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112413051</w:t>
                    <w:br/>
                    <w:t>ARSS TECHNOLOGY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Elektromaterijal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Vodovodni i sanitarni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Molersko-farbarski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12.02.2025 09:01:36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7.2.2025. 15:54:38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11:18:42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11/25 7.2.2025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13:00:26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i sanitarni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4.2.2025. 10:35:27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7.2.2025. 15:54:38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11:18:42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12/25 od 7.2.2025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13:00:26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Molersko-farbarski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4.2.2025. 10:35:27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7.2.2025. 15:54:38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11:18:42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NIŠ, OBILIĆEV VENAC, 88,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10/25 od 7.2.2025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11.2.2025. 13:00:26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126877.35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152252.00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69072.00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i sanitarni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60923.25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73101.40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77615.00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Molersko-farbarski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109890.55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131868.26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126877.35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152252.00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69072.00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i sanitarni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60923.25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73101.40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77615.00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Molersko-farbarski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109890.55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131868.26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126.877,35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152.252,00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57.560,00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69.072,00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i sanitarni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107.220,00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77.615,00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93.138,00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60.923,25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73.101,40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97.135,00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116.562,00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Molersko-farbarski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84.520,00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101.424,00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89.835,00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107.802,00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109.890,55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131.868,26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110.668,00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47.250,00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57.560,00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126.877,35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i sanitarni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60.923,25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77.615,00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89.350,00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97.135,00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Molersko-farbarski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84.520,00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89.835,00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VEGOCHEM 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92.240,00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109.890,55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60" w:name="_Hlk32839505_0"/>
      <w:bookmarkStart w:id="61" w:name="1_0"/>
      <w:bookmarkEnd w:id="61"/>
      <w:r w:rsidRPr="003B6A19">
        <w:rPr>
          <w:rFonts w:ascii="Calibri" w:eastAsia="Calibri" w:hAnsi="Calibri" w:cs="Calibri"/>
          <w:sz w:val="20"/>
          <w:szCs w:val="20"/>
        </w:rPr>
        <w:t>Odluka o dodeli se odnosi na sve tri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2_0"/>
            <w:bookmarkEnd w:id="62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