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04.08.2025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02-23/16/55-25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 одлуку о додели уговора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23/16-25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Електрични апарати, бела техника и рачунарска опрема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2025/С Ф02-0015698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7" w:name="14"/>
            <w:bookmarkEnd w:id="17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" w:name="15"/>
            <w:bookmarkEnd w:id="18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Електрични апарати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" w:name="B_LEstVExVAT_1"/>
            <w:bookmarkEnd w:id="19"/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1" w:name="20"/>
            <w:bookmarkEnd w:id="21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2" w:name="21"/>
                  <w:bookmarkEnd w:id="2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ДС Цомпутерс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2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101877966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3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 xml:space="preserve"> Драгише Лапчевића 27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4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5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6"/>
                  <w:bookmarkEnd w:id="2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" w:name="17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22.640,00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9" w:name="18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27.168,00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" w:name="19"/>
            <w:bookmarkEnd w:id="30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1" w:name="13"/>
            <w:bookmarkEnd w:id="31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" w:name="28"/>
            <w:bookmarkEnd w:id="32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" w:name="29"/>
            <w:bookmarkEnd w:id="3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Рачунска машина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30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5" w:name="34"/>
            <w:bookmarkEnd w:id="35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6" w:name="35"/>
                  <w:bookmarkEnd w:id="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УСПОН ДОО ЧАЧАК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6"/>
                  <w:bookmarkEnd w:id="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101289775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7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Булевар ослобођења, 17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8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Чачак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39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32102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0"/>
                  <w:bookmarkEnd w:id="4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2" w:name="31"/>
            <w:bookmarkEnd w:id="4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24.400,00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3" w:name="32"/>
            <w:bookmarkEnd w:id="4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29.280,00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" w:name="33"/>
            <w:bookmarkEnd w:id="44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5" w:name="27"/>
            <w:bookmarkEnd w:id="45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10544"/>
        <w:gridCol w:w="4841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8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054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84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Електрични апарати, бела техника и рачунарска опрема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23/16-25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Поступак доделе уговора на основу система динамичне набавке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3.000.000,00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39710000-Електрични апарати за домаћинство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04.08.2025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Електрични апарати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Рачунска машина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054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84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Позиви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упућивања позива: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24.07.2025 12:57:37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Рок за подношење: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04.08.2025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0544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Позвани привредни субјекти: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103605787</w:t>
                    <w:br/>
                    <w:t xml:space="preserve">ЕЛЕКТРОНИК ПАРТНЕР ДОО БЕОГРАД 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101289775</w:t>
                    <w:br/>
                    <w:t>УСПОН ДОО ЧАЧАК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100118806</w:t>
                    <w:br/>
                    <w:t>ФИМАС ДОО БЕОГРАД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100001716</w:t>
                    <w:br/>
                    <w:t>ИНФОРМАТИКА АД БЕОГРАД (СТАРИ ГРАД)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100765218</w:t>
                    <w:br/>
                    <w:t>ТРИ О ДОО АРАНЂЕЛОВАЦ, БАЊА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100012105</w:t>
                    <w:br/>
                    <w:t>ЕЛЕЦОМ СИСТЕМ ДОО БЕОГРАД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101877966</w:t>
                    <w:br/>
                    <w:t>ДС Цомпутерс доо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109674873</w:t>
                    <w:br/>
                    <w:t>СНАП ЕЛЕКТРОНИКС ДОО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100691786</w:t>
                    <w:br/>
                    <w:t>ДОО СТЕФКОМ СОКОБАЊА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111793553</w:t>
                    <w:br/>
                    <w:t>МИЉАН БОГОЈЕВИЋ ПР ТРГОВИНСКА РАДЊА УЗОР КОМПАНИ СОКОБАЊА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1 - Електрични апарати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2 - Рачунска машина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4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04.08.2025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04.08.2025 10:02:02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Електрични апарати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ДС Цомпутерс доо,  Драгише Лапчевића 27, 11050,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1.8.2025. 11:20:25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УСПОН ДОО ЧАЧАК, Булевар ослобођења, 17, 32102, Чачак,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05/01/08/25-ВП11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2.8.2025. 09:49:37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ЕЛЕКТРОНИК ПАРТНЕР ДОО БЕОГРАД , Инжењера Капуса 6 , 11080,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277/2025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2.8.2025. 14:20:53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Рачунска машина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ИНФОРМАТИКА АД БЕОГРАД (СТАРИ ГРАД), Јеврејска, 32, 11158, Београд (Стари 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7-472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30.7.2025. 11:42:26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УСПОН ДОО ЧАЧАК, Булевар ослобођења, 17, 32102, Чачак,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06/01/08/25-ВП11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2.8.2025. 09:49:37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ЕЛЕКТРОНИК ПАРТНЕР ДОО БЕОГРАД , Инжењера Капуса 6 , 11080,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277/2025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2.8.2025. 14:20:53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Електрични апарати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ДС Цомпутерс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22640.00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27168.00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ЕЛЕКТРОНИК ПАРТНЕР ДОО БЕОГРАД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дана генерисања фактуре на СЕФ-у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УСПОН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од 30 дана.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Рачунска машина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ЕЛЕКТРОНИК ПАРТНЕР ДОО БЕОГРАД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генерисања фактуре на СЕФ-у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ИНФОРМАТИКА АД БЕОГРАД (СТАРИ ГРАД)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34620.00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од 30 дана од дана генерисања фактуре у СЕФ-у.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УСПОН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од 30 дана.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Електрични апарати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ДС Цомпутерс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22640.00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27168.00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ЕЛЕКТРОНИК ПАРТНЕР ДОО БЕОГРАД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дана генерисања фактуре на СЕФ-у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УСПОН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од 30 дана.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Рачунска машина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ЕЛЕКТРОНИК ПАРТНЕР ДОО БЕОГРАД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генерисања фактуре на СЕФ-у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ИНФОРМАТИКА АД БЕОГРАД (СТАРИ ГРАД)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34620.00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од 30 дана од дана генерисања фактуре у СЕФ-у.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УСПОН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од 30 дана.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Електрични апарати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ДС Цомпутерс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22.640,00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27.168,00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УСПОН ДОО ЧАЧАК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29.520,00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ЕЛЕКТРОНИК ПАРТНЕР ДОО БЕОГРАД 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привредносг субјекта „Електроник  Партнер“ доо Београд, ул. Доктора Ивана Рибара бр.146, 11070 Београд,  ПИБ 103605787, матични број 17589164, одбијена је као неприхватљива јер </w:t>
                                <w:br/>
                                <w:t>јер је привредни субјект за ставку 2-блендер понудио блендер који није у складу са техничком спецификацијом наручиоца, односно понудио је блендер од 1400W, капацитет бокала 1,75л, са 6 оштрица, а техничком спецификацијом наручиоца тражи се блендер од 800W, капацитет бокала: 1,8л, број ножева: 4.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нису испуњени захтеви и услови у вези са предметом набавке и техничким спецификацијама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Рачунска машина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ИНФОРМАТИКА АД БЕОГРАД (СТАРИ ГРАД)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28.850,00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34.620,00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УСПОН ДОО ЧАЧАК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29.280,00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ЕЛЕКТРОНИК ПАРТНЕР ДОО БЕОГРАД 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Електрични апарати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ДС Цомпутерс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22.640,00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УСПОН ДОО ЧАЧАК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24.600,00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Рачунска машина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УСПОН ДОО ЧАЧАК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24.400,00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ЕЛЕКТРОНИК ПАРТНЕР ДОО БЕОГРАД 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27.000,00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ИНФОРМАТИКА АД БЕОГРАД (СТАРИ ГРАД)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28.850,00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w w:val="100"/>
          <w:sz w:val="20"/>
          <w:szCs w:val="20"/>
        </w:rPr>
      </w:pPr>
      <w:bookmarkStart w:id="46" w:name="_Hlk32839505_0"/>
      <w:bookmarkStart w:id="47" w:name="1_0"/>
      <w:bookmarkEnd w:id="47"/>
      <w:r w:rsidRPr="003B6A19">
        <w:rPr>
          <w:rFonts w:ascii="Calibri" w:eastAsia="Calibri" w:hAnsi="Calibri" w:cs="Calibri"/>
          <w:w w:val="100"/>
          <w:sz w:val="20"/>
          <w:szCs w:val="20"/>
        </w:rPr>
        <w:t>Одлука о додели уговора донета је на основу критеријума "Најнижа понуђена цена".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48" w:name="2_0"/>
            <w:bookmarkEnd w:id="48"/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46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