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02-23/2/37-26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Смрзнуто лиснато пециво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1.600.000,00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НЕНСИЦО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101728192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Маршала Тита, 88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(Палилула)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11060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1.599.070,00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1.759.637,00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Смрзнуто лиснато пециво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1.600.000,00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Смрзнуто лиснато пециво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НЕНСИЦО ДОО БЕОГРАД, Маршала Тита, 88, 11060,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13:13:14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СОКОБАЊА, Алексе Маркишића, 155а,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21:38:53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10</w:t>
                                <w:br/>
                                <w:t>Назив партије: Смрзнуто лиснато пециво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НЕНСИЦО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1599070.00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1759637.00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1406956.00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1548349.60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10</w:t>
                                <w:br/>
                                <w:t>Назив партије: Смрзнуто лиснато пециво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НЕНСИЦО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1599070.00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1759637.00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1406956.00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1548349.60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Смрзнуто лиснато пециво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НЕНСИЦО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1.599.070,00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1.759.637,00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1.406.956,00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1.548.349,60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Зорица Богојевић ПР Пекарско трговинска радња УЗОР Сокобања, одбијена је као неприхватљива јер Комисија за јавне набавке не може да утврди стварну садржину понуде, односно:</w:t>
                                <w:br/>
                                <w:t>• Понуђач Зорица Богојевић ПР Пекарско трговинска радња УЗОР Сокобања у техничкој спецификацији је за ставке под редним бројевима 1., 2. и 3. уписао да нуди производе произвођача "ПОНС", за ставке под редним бројевима 4., 5., 6. и 7. уписао је да нуди производе "АРО", а за ставке под редним бројевима 8. и 9. уписао је да нуди производе произвођача "Узор". Комисија за јавне набавке је дана 13.03.2026.године у складу са чланом 142. став. 1 ЗЈН упутила понуђачу Зорица Богојевић ПР Пекарско трговинска радња УЗОР Сокобања захтев за додатним објашњењима, односно да у року од 5 радних дана од дана пријема захтева доставе каталог, проспект, декларацију, произвођачку спецификацију или сл.  на српском језику из чега се на јасан начин може видети да добра која су понудили у поступку јавне набавке Животних намирница  ЈН 23/2-26, а за партију бр.10. – Смрзнуто лиснато пециво имају тражене карактеристике. Понуђач је дана 20.03.2026.године путем Портала јавних набавки доставио декларације производа за све ставке наведене у техничкој спецификацији , произвођача "Пекара Узор", тако да комисија за јавне набавке не може да утврди стварну садржину понуде!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утврђени су други недостаци због којих није могуће утврдити стварну садржину понуде или није могуће упоредити је са другим понудама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Смрзнуто лиснато пециво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НЕНСИЦО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1.599.070,00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